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1D4127A" w14:textId="6DF954A8" w:rsidR="008A2FB1" w:rsidRPr="00F638D5" w:rsidRDefault="00F638D5" w:rsidP="00F638D5">
      <w:pPr>
        <w:pStyle w:val="Heading"/>
        <w:spacing w:line="360" w:lineRule="auto"/>
        <w:jc w:val="center"/>
        <w:rPr>
          <w:rFonts w:ascii="Gill Sans MT" w:eastAsia="Gill Sans MT" w:hAnsi="Gill Sans MT" w:cs="Gill Sans MT"/>
        </w:rPr>
      </w:pPr>
      <w:r>
        <w:rPr>
          <w:rFonts w:ascii="Gill Sans MT" w:eastAsia="Gill Sans MT" w:hAnsi="Gill Sans MT" w:cs="Gill Sans MT"/>
          <w:noProof/>
        </w:rPr>
        <w:drawing>
          <wp:inline distT="0" distB="0" distL="0" distR="0" wp14:anchorId="09B340C1" wp14:editId="620ED474">
            <wp:extent cx="1765935" cy="1174484"/>
            <wp:effectExtent l="0" t="0" r="1206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QUAM master AW OL 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250" cy="1178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D5B838" w14:textId="77777777" w:rsidR="008A2FB1" w:rsidRDefault="008A2FB1">
      <w:pPr>
        <w:pStyle w:val="Heading"/>
        <w:spacing w:line="360" w:lineRule="auto"/>
        <w:jc w:val="right"/>
        <w:rPr>
          <w:rFonts w:ascii="Gill Sans MT" w:eastAsia="Gill Sans MT" w:hAnsi="Gill Sans MT" w:cs="Gill Sans MT"/>
          <w:lang w:val="en-US"/>
        </w:rPr>
      </w:pPr>
    </w:p>
    <w:p w14:paraId="5477E00A" w14:textId="77777777" w:rsidR="006B302E" w:rsidRDefault="006B302E">
      <w:pPr>
        <w:pStyle w:val="Heading"/>
        <w:spacing w:line="360" w:lineRule="auto"/>
        <w:jc w:val="right"/>
        <w:rPr>
          <w:rFonts w:ascii="Gill Sans MT" w:eastAsia="Gill Sans MT" w:hAnsi="Gill Sans MT" w:cs="Gill Sans MT"/>
          <w:lang w:val="en-US"/>
        </w:rPr>
      </w:pPr>
    </w:p>
    <w:p w14:paraId="0AF04808" w14:textId="6766E1E6" w:rsidR="00D118E4" w:rsidRDefault="003463F8">
      <w:pPr>
        <w:pStyle w:val="Heading"/>
        <w:spacing w:line="360" w:lineRule="auto"/>
        <w:jc w:val="right"/>
        <w:rPr>
          <w:rFonts w:ascii="Gill Sans MT" w:eastAsia="Gill Sans MT" w:hAnsi="Gill Sans MT" w:cs="Gill Sans MT"/>
        </w:rPr>
      </w:pPr>
      <w:r>
        <w:rPr>
          <w:rFonts w:ascii="Gill Sans MT" w:eastAsia="Gill Sans MT" w:hAnsi="Gill Sans MT" w:cs="Gill Sans MT"/>
          <w:lang w:val="en-US"/>
        </w:rPr>
        <w:t>6</w:t>
      </w:r>
      <w:r w:rsidR="003035DE">
        <w:rPr>
          <w:rFonts w:ascii="Gill Sans MT" w:eastAsia="Gill Sans MT" w:hAnsi="Gill Sans MT" w:cs="Gill Sans MT"/>
          <w:lang w:val="en-US"/>
        </w:rPr>
        <w:t xml:space="preserve"> </w:t>
      </w:r>
      <w:r w:rsidR="00427827">
        <w:rPr>
          <w:rFonts w:ascii="Gill Sans MT" w:eastAsia="Gill Sans MT" w:hAnsi="Gill Sans MT" w:cs="Gill Sans MT"/>
          <w:lang w:val="en-US"/>
        </w:rPr>
        <w:t>December</w:t>
      </w:r>
      <w:r w:rsidR="00807A77">
        <w:rPr>
          <w:rFonts w:ascii="Gill Sans MT" w:eastAsia="Gill Sans MT" w:hAnsi="Gill Sans MT" w:cs="Gill Sans MT"/>
          <w:lang w:val="en-US"/>
        </w:rPr>
        <w:t xml:space="preserve"> 2018</w:t>
      </w:r>
    </w:p>
    <w:p w14:paraId="3F082310" w14:textId="77777777" w:rsidR="00D118E4" w:rsidRDefault="00D118E4">
      <w:pPr>
        <w:pStyle w:val="Body"/>
        <w:spacing w:line="360" w:lineRule="auto"/>
        <w:jc w:val="right"/>
        <w:rPr>
          <w:rFonts w:ascii="Gill Sans MT" w:eastAsia="Gill Sans MT" w:hAnsi="Gill Sans MT" w:cs="Gill Sans MT"/>
          <w:b/>
          <w:bCs/>
          <w:sz w:val="22"/>
          <w:szCs w:val="22"/>
        </w:rPr>
      </w:pPr>
    </w:p>
    <w:p w14:paraId="3635F395" w14:textId="77777777" w:rsidR="00D118E4" w:rsidRDefault="00807A77">
      <w:pPr>
        <w:pStyle w:val="Body"/>
        <w:spacing w:line="360" w:lineRule="auto"/>
        <w:jc w:val="right"/>
        <w:rPr>
          <w:rFonts w:ascii="Gill Sans MT" w:eastAsia="Gill Sans MT" w:hAnsi="Gill Sans MT" w:cs="Gill Sans MT"/>
          <w:sz w:val="22"/>
          <w:szCs w:val="22"/>
        </w:rPr>
      </w:pPr>
      <w:r>
        <w:rPr>
          <w:rFonts w:ascii="Gill Sans MT" w:eastAsia="Gill Sans MT" w:hAnsi="Gill Sans MT" w:cs="Gill Sans MT"/>
          <w:b/>
          <w:bCs/>
          <w:sz w:val="22"/>
          <w:szCs w:val="22"/>
          <w:lang w:val="pt-PT"/>
        </w:rPr>
        <w:t>Press enquiries to:</w:t>
      </w:r>
      <w:r>
        <w:rPr>
          <w:rFonts w:ascii="Gill Sans MT" w:eastAsia="Gill Sans MT" w:hAnsi="Gill Sans MT" w:cs="Gill Sans MT"/>
          <w:sz w:val="22"/>
          <w:szCs w:val="22"/>
          <w:lang w:val="de-DE"/>
        </w:rPr>
        <w:t xml:space="preserve">  Natasha Wiseman </w:t>
      </w:r>
      <w:r>
        <w:rPr>
          <w:rFonts w:ascii="Gill Sans MT" w:eastAsia="Gill Sans MT" w:hAnsi="Gill Sans MT" w:cs="Gill Sans MT"/>
          <w:b/>
          <w:bCs/>
          <w:sz w:val="22"/>
          <w:szCs w:val="22"/>
          <w:lang w:val="de-DE"/>
        </w:rPr>
        <w:t>Tel:</w:t>
      </w:r>
      <w:r>
        <w:rPr>
          <w:rFonts w:ascii="Gill Sans MT" w:eastAsia="Gill Sans MT" w:hAnsi="Gill Sans MT" w:cs="Gill Sans MT"/>
          <w:sz w:val="22"/>
          <w:szCs w:val="22"/>
        </w:rPr>
        <w:t xml:space="preserve"> +44 (0)7880 502547  </w:t>
      </w:r>
    </w:p>
    <w:p w14:paraId="4ECE5BA4" w14:textId="77777777" w:rsidR="00D118E4" w:rsidRDefault="00807A77">
      <w:pPr>
        <w:pStyle w:val="Body"/>
        <w:spacing w:line="360" w:lineRule="auto"/>
        <w:jc w:val="right"/>
        <w:rPr>
          <w:rFonts w:ascii="Gill Sans MT" w:eastAsia="Gill Sans MT" w:hAnsi="Gill Sans MT" w:cs="Gill Sans MT"/>
          <w:sz w:val="22"/>
          <w:szCs w:val="22"/>
        </w:rPr>
      </w:pPr>
      <w:r>
        <w:rPr>
          <w:rFonts w:ascii="Gill Sans MT" w:eastAsia="Gill Sans MT" w:hAnsi="Gill Sans MT" w:cs="Gill Sans MT"/>
          <w:b/>
          <w:bCs/>
          <w:sz w:val="22"/>
          <w:szCs w:val="22"/>
          <w:lang w:val="en-US"/>
        </w:rPr>
        <w:t>Email</w:t>
      </w:r>
      <w:r>
        <w:rPr>
          <w:rFonts w:ascii="Gill Sans MT" w:eastAsia="Gill Sans MT" w:hAnsi="Gill Sans MT" w:cs="Gill Sans MT"/>
          <w:sz w:val="22"/>
          <w:szCs w:val="22"/>
        </w:rPr>
        <w:t>: natasha@wiseonwater.com</w:t>
      </w:r>
    </w:p>
    <w:p w14:paraId="5D9E8B7A" w14:textId="77777777" w:rsidR="00D118E4" w:rsidRDefault="00D118E4">
      <w:pPr>
        <w:pStyle w:val="Body"/>
        <w:rPr>
          <w:rFonts w:ascii="Cambria" w:eastAsia="Cambria" w:hAnsi="Cambria" w:cs="Cambria"/>
          <w:b/>
          <w:bCs/>
        </w:rPr>
      </w:pPr>
    </w:p>
    <w:p w14:paraId="2659AC8D" w14:textId="77777777" w:rsidR="00D118E4" w:rsidRDefault="00807A77">
      <w:pPr>
        <w:pStyle w:val="Body"/>
        <w:jc w:val="center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lang w:val="es-ES_tradnl"/>
        </w:rPr>
        <w:t>PRESS RELEASE</w:t>
      </w:r>
    </w:p>
    <w:p w14:paraId="593D5FE8" w14:textId="77777777" w:rsidR="00D118E4" w:rsidRDefault="00D118E4" w:rsidP="00211D08">
      <w:pPr>
        <w:pStyle w:val="Body"/>
        <w:rPr>
          <w:rFonts w:ascii="Cambria" w:eastAsia="Cambria" w:hAnsi="Cambria" w:cs="Cambria"/>
          <w:b/>
          <w:bCs/>
        </w:rPr>
      </w:pPr>
    </w:p>
    <w:p w14:paraId="22953A73" w14:textId="77777777" w:rsidR="00D118E4" w:rsidRDefault="00D118E4">
      <w:pPr>
        <w:pStyle w:val="Body"/>
        <w:jc w:val="center"/>
        <w:rPr>
          <w:rFonts w:ascii="Cambria" w:eastAsia="Cambria" w:hAnsi="Cambria" w:cs="Cambria"/>
          <w:b/>
          <w:bCs/>
        </w:rPr>
      </w:pPr>
    </w:p>
    <w:p w14:paraId="51F00838" w14:textId="77777777" w:rsidR="00D118E4" w:rsidRDefault="00D118E4">
      <w:pPr>
        <w:pStyle w:val="Body"/>
        <w:jc w:val="center"/>
        <w:rPr>
          <w:rFonts w:ascii="Cambria" w:eastAsia="Cambria" w:hAnsi="Cambria" w:cs="Cambria"/>
          <w:b/>
          <w:bCs/>
        </w:rPr>
      </w:pPr>
    </w:p>
    <w:p w14:paraId="66E370CC" w14:textId="39AE6D2B" w:rsidR="00DD14C2" w:rsidRPr="00DD14C2" w:rsidRDefault="00427827" w:rsidP="00DD14C2">
      <w:pPr>
        <w:pStyle w:val="Body"/>
        <w:rPr>
          <w:b/>
          <w:bCs/>
        </w:rPr>
      </w:pPr>
      <w:r>
        <w:rPr>
          <w:b/>
          <w:bCs/>
        </w:rPr>
        <w:t>Aquam makes senior appointments to industrial team</w:t>
      </w:r>
    </w:p>
    <w:p w14:paraId="2045FDBE" w14:textId="77777777" w:rsidR="00D118E4" w:rsidRDefault="00D118E4">
      <w:pPr>
        <w:pStyle w:val="Body"/>
        <w:rPr>
          <w:rFonts w:ascii="Verdana" w:eastAsia="Verdana" w:hAnsi="Verdana" w:cs="Verdana"/>
          <w:b/>
          <w:bCs/>
        </w:rPr>
      </w:pPr>
    </w:p>
    <w:p w14:paraId="2D232ECB" w14:textId="07E4B162" w:rsidR="00E00DA3" w:rsidRDefault="00B35B5B" w:rsidP="00B35B5B">
      <w:pPr>
        <w:pStyle w:val="Body"/>
        <w:rPr>
          <w:rFonts w:cs="Arial Unicode MS"/>
          <w:bCs/>
        </w:rPr>
      </w:pPr>
      <w:r>
        <w:rPr>
          <w:rFonts w:cs="Arial Unicode MS"/>
          <w:bCs/>
        </w:rPr>
        <w:t xml:space="preserve">MANCHESTER, UK: </w:t>
      </w:r>
      <w:r w:rsidRPr="00B35B5B">
        <w:rPr>
          <w:rFonts w:cs="Arial Unicode MS"/>
          <w:bCs/>
          <w:lang w:val="en-US"/>
        </w:rPr>
        <w:t xml:space="preserve">Global pipeline infrastructure company Aquam Technologies has </w:t>
      </w:r>
      <w:r w:rsidR="009A1C17">
        <w:rPr>
          <w:rFonts w:cs="Arial Unicode MS"/>
          <w:bCs/>
          <w:lang w:val="en-US"/>
        </w:rPr>
        <w:t xml:space="preserve">strengthened </w:t>
      </w:r>
      <w:r>
        <w:rPr>
          <w:rFonts w:cs="Arial Unicode MS"/>
          <w:bCs/>
          <w:lang w:val="en-US"/>
        </w:rPr>
        <w:t xml:space="preserve">its </w:t>
      </w:r>
      <w:r w:rsidR="009A1C17">
        <w:rPr>
          <w:rFonts w:cs="Arial Unicode MS"/>
          <w:bCs/>
          <w:lang w:val="en-US"/>
        </w:rPr>
        <w:t>UK team f</w:t>
      </w:r>
      <w:bookmarkStart w:id="0" w:name="_GoBack"/>
      <w:bookmarkEnd w:id="0"/>
      <w:r w:rsidR="009A1C17">
        <w:rPr>
          <w:rFonts w:cs="Arial Unicode MS"/>
          <w:bCs/>
          <w:lang w:val="en-US"/>
        </w:rPr>
        <w:t xml:space="preserve">or </w:t>
      </w:r>
      <w:r>
        <w:rPr>
          <w:rFonts w:cs="Arial Unicode MS"/>
          <w:bCs/>
          <w:lang w:val="en-US"/>
        </w:rPr>
        <w:t xml:space="preserve">industrial and commercial </w:t>
      </w:r>
      <w:r w:rsidR="009A1C17">
        <w:rPr>
          <w:rFonts w:cs="Arial Unicode MS"/>
          <w:bCs/>
          <w:lang w:val="en-US"/>
        </w:rPr>
        <w:t>markets with three senior appointments</w:t>
      </w:r>
      <w:r w:rsidR="003463F8">
        <w:rPr>
          <w:rFonts w:cs="Arial Unicode MS"/>
          <w:bCs/>
          <w:lang w:val="en-US"/>
        </w:rPr>
        <w:t xml:space="preserve"> this year</w:t>
      </w:r>
      <w:r w:rsidR="009A1C17">
        <w:rPr>
          <w:rFonts w:cs="Arial Unicode MS"/>
          <w:bCs/>
          <w:lang w:val="en-US"/>
        </w:rPr>
        <w:t xml:space="preserve">. </w:t>
      </w:r>
      <w:r>
        <w:rPr>
          <w:rFonts w:cs="Arial Unicode MS"/>
          <w:bCs/>
        </w:rPr>
        <w:t xml:space="preserve">Stuart Henderson </w:t>
      </w:r>
      <w:r w:rsidR="008E43CF">
        <w:rPr>
          <w:rFonts w:cs="Arial Unicode MS"/>
          <w:bCs/>
        </w:rPr>
        <w:t>h</w:t>
      </w:r>
      <w:r w:rsidR="003463F8">
        <w:rPr>
          <w:rFonts w:cs="Arial Unicode MS"/>
          <w:bCs/>
        </w:rPr>
        <w:t>a</w:t>
      </w:r>
      <w:r w:rsidR="008E43CF">
        <w:rPr>
          <w:rFonts w:cs="Arial Unicode MS"/>
          <w:bCs/>
        </w:rPr>
        <w:t xml:space="preserve">s been appointed </w:t>
      </w:r>
      <w:r w:rsidR="00E00DA3">
        <w:rPr>
          <w:rFonts w:cs="Arial Unicode MS"/>
          <w:bCs/>
        </w:rPr>
        <w:t xml:space="preserve">Director - Industrial &amp; Commercial </w:t>
      </w:r>
      <w:r w:rsidR="008E43CF">
        <w:rPr>
          <w:rFonts w:cs="Arial Unicode MS"/>
          <w:bCs/>
        </w:rPr>
        <w:t xml:space="preserve">and </w:t>
      </w:r>
      <w:r w:rsidR="0059720A">
        <w:rPr>
          <w:rFonts w:cs="Arial Unicode MS"/>
          <w:bCs/>
        </w:rPr>
        <w:t>is heading</w:t>
      </w:r>
      <w:r w:rsidR="008E43CF">
        <w:rPr>
          <w:rFonts w:cs="Arial Unicode MS"/>
          <w:bCs/>
        </w:rPr>
        <w:t xml:space="preserve"> up Aquam’s UK growth strategy across multiple sectors including food &amp; beverage, industrial process, public sector estates and hotels &amp; leisure. </w:t>
      </w:r>
    </w:p>
    <w:p w14:paraId="1E364321" w14:textId="77777777" w:rsidR="00E00DA3" w:rsidRPr="00E00DA3" w:rsidRDefault="00E00DA3" w:rsidP="00B35B5B">
      <w:pPr>
        <w:pStyle w:val="Body"/>
        <w:rPr>
          <w:bCs/>
        </w:rPr>
      </w:pPr>
    </w:p>
    <w:p w14:paraId="51C0FC0D" w14:textId="3A9C10F7" w:rsidR="00B35B5B" w:rsidRPr="00E00DA3" w:rsidRDefault="00427827" w:rsidP="00B35B5B">
      <w:pPr>
        <w:pStyle w:val="Body"/>
        <w:rPr>
          <w:bCs/>
          <w:lang w:val="en-US"/>
        </w:rPr>
      </w:pPr>
      <w:r>
        <w:rPr>
          <w:bCs/>
        </w:rPr>
        <w:t>The</w:t>
      </w:r>
      <w:r w:rsidR="008E43CF" w:rsidRPr="00E00DA3">
        <w:rPr>
          <w:bCs/>
        </w:rPr>
        <w:t xml:space="preserve"> team will also work closely with water retailers, providing their clients with the support services necessary to </w:t>
      </w:r>
      <w:r w:rsidR="00E00DA3">
        <w:rPr>
          <w:bCs/>
        </w:rPr>
        <w:t>pinpoint</w:t>
      </w:r>
      <w:r w:rsidR="008E43CF" w:rsidRPr="00E00DA3">
        <w:rPr>
          <w:bCs/>
        </w:rPr>
        <w:t xml:space="preserve">, fix and mitigate leakage and corrosion in ageing </w:t>
      </w:r>
      <w:r w:rsidR="00E00DA3">
        <w:rPr>
          <w:bCs/>
        </w:rPr>
        <w:t xml:space="preserve">pipeline </w:t>
      </w:r>
      <w:r w:rsidR="008E43CF" w:rsidRPr="00E00DA3">
        <w:rPr>
          <w:bCs/>
        </w:rPr>
        <w:t>infrastructure.</w:t>
      </w:r>
      <w:r w:rsidR="00E00DA3" w:rsidRPr="00E00DA3">
        <w:rPr>
          <w:bCs/>
          <w:lang w:val="en-US"/>
        </w:rPr>
        <w:t xml:space="preserve"> </w:t>
      </w:r>
      <w:r w:rsidR="008E43CF" w:rsidRPr="00E00DA3">
        <w:rPr>
          <w:bCs/>
        </w:rPr>
        <w:t>Henderson</w:t>
      </w:r>
      <w:r w:rsidR="00BC2EE8" w:rsidRPr="00E00DA3">
        <w:rPr>
          <w:bCs/>
        </w:rPr>
        <w:t xml:space="preserve"> </w:t>
      </w:r>
      <w:r w:rsidR="00B35B5B" w:rsidRPr="00E00DA3">
        <w:rPr>
          <w:bCs/>
        </w:rPr>
        <w:t xml:space="preserve">has over ten years experience of the UK water retail market and previously worked for both Severn Trent Water and Scottish Water. </w:t>
      </w:r>
    </w:p>
    <w:p w14:paraId="64659FFE" w14:textId="29B7B2F5" w:rsidR="00B35B5B" w:rsidRPr="00E00DA3" w:rsidRDefault="00B35B5B" w:rsidP="00B35B5B">
      <w:pPr>
        <w:pStyle w:val="Body"/>
        <w:rPr>
          <w:bCs/>
        </w:rPr>
      </w:pPr>
    </w:p>
    <w:p w14:paraId="45BEF30E" w14:textId="6E7DDE2B" w:rsidR="009A1C17" w:rsidRPr="00E00DA3" w:rsidRDefault="00B35B5B" w:rsidP="009A1C17">
      <w:pPr>
        <w:pStyle w:val="Body"/>
        <w:rPr>
          <w:bCs/>
        </w:rPr>
      </w:pPr>
      <w:r w:rsidRPr="00E00DA3">
        <w:rPr>
          <w:bCs/>
        </w:rPr>
        <w:t>Paul Henderson</w:t>
      </w:r>
      <w:r w:rsidR="008E43CF" w:rsidRPr="00E00DA3">
        <w:rPr>
          <w:bCs/>
        </w:rPr>
        <w:t xml:space="preserve"> </w:t>
      </w:r>
      <w:r w:rsidRPr="00E00DA3">
        <w:rPr>
          <w:bCs/>
        </w:rPr>
        <w:t>has</w:t>
      </w:r>
      <w:r w:rsidR="00E00DA3" w:rsidRPr="00E00DA3">
        <w:rPr>
          <w:bCs/>
        </w:rPr>
        <w:t xml:space="preserve"> also</w:t>
      </w:r>
      <w:r w:rsidRPr="00E00DA3">
        <w:rPr>
          <w:bCs/>
        </w:rPr>
        <w:t xml:space="preserve"> joined </w:t>
      </w:r>
      <w:r w:rsidR="008E43CF" w:rsidRPr="00E00DA3">
        <w:rPr>
          <w:bCs/>
        </w:rPr>
        <w:t xml:space="preserve">Aquam </w:t>
      </w:r>
      <w:r w:rsidRPr="00E00DA3">
        <w:rPr>
          <w:bCs/>
        </w:rPr>
        <w:t xml:space="preserve">as Senior Business Development Manager </w:t>
      </w:r>
      <w:r w:rsidR="00BC2EE8" w:rsidRPr="00E00DA3">
        <w:rPr>
          <w:bCs/>
        </w:rPr>
        <w:t xml:space="preserve">and </w:t>
      </w:r>
      <w:r w:rsidR="00E00DA3">
        <w:rPr>
          <w:bdr w:val="none" w:sz="0" w:space="0" w:color="auto" w:frame="1"/>
        </w:rPr>
        <w:t>will</w:t>
      </w:r>
      <w:r w:rsidR="009A1C17" w:rsidRPr="00E00DA3">
        <w:rPr>
          <w:bdr w:val="none" w:sz="0" w:space="0" w:color="auto" w:frame="1"/>
        </w:rPr>
        <w:t xml:space="preserve"> </w:t>
      </w:r>
      <w:r w:rsidR="009A1C17" w:rsidRPr="00E00DA3">
        <w:rPr>
          <w:bCs/>
        </w:rPr>
        <w:t xml:space="preserve">support businesses wanting to understand and manage risk associated with pipelines and water management. He </w:t>
      </w:r>
      <w:r w:rsidR="00BC2EE8" w:rsidRPr="00E00DA3">
        <w:rPr>
          <w:bCs/>
        </w:rPr>
        <w:t>has delivered programmes of works for the</w:t>
      </w:r>
      <w:r w:rsidR="009A1C17" w:rsidRPr="00E00DA3">
        <w:rPr>
          <w:bCs/>
        </w:rPr>
        <w:t xml:space="preserve"> maintenance of </w:t>
      </w:r>
      <w:r w:rsidR="00BC2EE8" w:rsidRPr="00E00DA3">
        <w:rPr>
          <w:bCs/>
        </w:rPr>
        <w:t xml:space="preserve">critical </w:t>
      </w:r>
      <w:r w:rsidR="00CF066D">
        <w:rPr>
          <w:bCs/>
        </w:rPr>
        <w:t xml:space="preserve">drinking </w:t>
      </w:r>
      <w:r w:rsidR="00BC2EE8" w:rsidRPr="00E00DA3">
        <w:rPr>
          <w:bCs/>
        </w:rPr>
        <w:t xml:space="preserve">water infrastructure for over 20 years. </w:t>
      </w:r>
    </w:p>
    <w:p w14:paraId="79A18455" w14:textId="445EADC9" w:rsidR="009A1C17" w:rsidRDefault="009A1C17" w:rsidP="00B35B5B">
      <w:pPr>
        <w:pStyle w:val="Body"/>
        <w:rPr>
          <w:rFonts w:cs="Arial Unicode MS"/>
          <w:bCs/>
        </w:rPr>
      </w:pPr>
    </w:p>
    <w:p w14:paraId="5EA8C462" w14:textId="32B2FF59" w:rsidR="009A1C17" w:rsidRPr="009A1C17" w:rsidRDefault="00E00DA3" w:rsidP="009A1C17">
      <w:pPr>
        <w:pStyle w:val="Body"/>
        <w:rPr>
          <w:rFonts w:cs="Arial Unicode MS"/>
          <w:bCs/>
        </w:rPr>
      </w:pPr>
      <w:r>
        <w:rPr>
          <w:rFonts w:cs="Arial Unicode MS"/>
          <w:bCs/>
        </w:rPr>
        <w:t xml:space="preserve">Aquam’s third appointment to the industrial &amp; commercial team is </w:t>
      </w:r>
      <w:r w:rsidR="0059720A">
        <w:rPr>
          <w:rFonts w:cs="Arial Unicode MS"/>
          <w:bCs/>
        </w:rPr>
        <w:t>O</w:t>
      </w:r>
      <w:r>
        <w:rPr>
          <w:rFonts w:cs="Arial Unicode MS"/>
          <w:bCs/>
        </w:rPr>
        <w:t xml:space="preserve">perations </w:t>
      </w:r>
      <w:r w:rsidR="0059720A">
        <w:rPr>
          <w:rFonts w:cs="Arial Unicode MS"/>
          <w:bCs/>
        </w:rPr>
        <w:t>M</w:t>
      </w:r>
      <w:r>
        <w:rPr>
          <w:rFonts w:cs="Arial Unicode MS"/>
          <w:bCs/>
        </w:rPr>
        <w:t xml:space="preserve">anager </w:t>
      </w:r>
      <w:r w:rsidR="009A1C17">
        <w:rPr>
          <w:rFonts w:cs="Arial Unicode MS"/>
          <w:bCs/>
        </w:rPr>
        <w:t>Jon Shelton</w:t>
      </w:r>
      <w:r>
        <w:rPr>
          <w:rFonts w:cs="Arial Unicode MS"/>
          <w:bCs/>
        </w:rPr>
        <w:t xml:space="preserve">, who will oversee clients’ infrastructure projects. Shelton has over 30 years’ experience working with </w:t>
      </w:r>
      <w:r w:rsidR="00BC2EE8">
        <w:rPr>
          <w:rFonts w:cs="Arial Unicode MS"/>
          <w:bCs/>
        </w:rPr>
        <w:t>some of the UK’s leading installers of pipelining technologies</w:t>
      </w:r>
      <w:r w:rsidR="009A1C17" w:rsidRPr="009A1C17">
        <w:rPr>
          <w:rFonts w:cs="Arial Unicode MS"/>
          <w:bCs/>
        </w:rPr>
        <w:t xml:space="preserve">. </w:t>
      </w:r>
    </w:p>
    <w:p w14:paraId="723580DC" w14:textId="05CA1E57" w:rsidR="009A1C17" w:rsidRPr="00B35B5B" w:rsidRDefault="009A1C17" w:rsidP="00B35B5B">
      <w:pPr>
        <w:pStyle w:val="Body"/>
        <w:rPr>
          <w:rFonts w:cs="Arial Unicode MS"/>
          <w:bCs/>
        </w:rPr>
      </w:pPr>
    </w:p>
    <w:p w14:paraId="1E9230AC" w14:textId="315FD698" w:rsidR="00E00DA3" w:rsidRDefault="00E00DA3" w:rsidP="00E00DA3">
      <w:pPr>
        <w:pStyle w:val="Body"/>
        <w:rPr>
          <w:rFonts w:cs="Arial Unicode MS"/>
          <w:bCs/>
        </w:rPr>
      </w:pPr>
      <w:r w:rsidRPr="00B35B5B">
        <w:rPr>
          <w:rFonts w:cs="Arial Unicode MS"/>
          <w:bCs/>
          <w:lang w:val="en-US"/>
        </w:rPr>
        <w:t>Aquam managing director, Tim Bowen, said, “</w:t>
      </w:r>
      <w:r w:rsidR="00C81F2F">
        <w:rPr>
          <w:rFonts w:cs="Arial Unicode MS"/>
          <w:bCs/>
        </w:rPr>
        <w:t>I</w:t>
      </w:r>
      <w:r w:rsidR="00463C92">
        <w:rPr>
          <w:rFonts w:cs="Arial Unicode MS"/>
          <w:bCs/>
        </w:rPr>
        <w:t>’</w:t>
      </w:r>
      <w:r w:rsidR="00C81F2F">
        <w:rPr>
          <w:rFonts w:cs="Arial Unicode MS"/>
          <w:bCs/>
        </w:rPr>
        <w:t xml:space="preserve">m delighted to welcome Stuart, Paul and Jon to Aquam </w:t>
      </w:r>
      <w:r w:rsidR="0067100C">
        <w:rPr>
          <w:rFonts w:cs="Arial Unicode MS"/>
          <w:bCs/>
        </w:rPr>
        <w:t xml:space="preserve">as we embark on a period of rapid growth in UK industrial and commercial markets. Aquam is well established in utilities in the UK and the same services and technologies for pipeline diagnostics and rehabilitation </w:t>
      </w:r>
      <w:r w:rsidR="00085240">
        <w:rPr>
          <w:rFonts w:cs="Arial Unicode MS"/>
          <w:bCs/>
        </w:rPr>
        <w:t>can deliver huge benefits to</w:t>
      </w:r>
      <w:r w:rsidR="0067100C">
        <w:rPr>
          <w:rFonts w:cs="Arial Unicode MS"/>
          <w:bCs/>
        </w:rPr>
        <w:t xml:space="preserve"> clients </w:t>
      </w:r>
      <w:r w:rsidR="00085240">
        <w:rPr>
          <w:rFonts w:cs="Arial Unicode MS"/>
          <w:bCs/>
        </w:rPr>
        <w:t>in</w:t>
      </w:r>
      <w:r w:rsidR="0067100C">
        <w:rPr>
          <w:rFonts w:cs="Arial Unicode MS"/>
          <w:bCs/>
        </w:rPr>
        <w:t xml:space="preserve"> other sectors.”</w:t>
      </w:r>
    </w:p>
    <w:p w14:paraId="6961EA1C" w14:textId="77777777" w:rsidR="00E00DA3" w:rsidRDefault="00E00DA3" w:rsidP="00E00DA3">
      <w:pPr>
        <w:pStyle w:val="Body"/>
        <w:rPr>
          <w:rFonts w:cs="Arial Unicode MS"/>
          <w:bCs/>
        </w:rPr>
      </w:pPr>
    </w:p>
    <w:p w14:paraId="139DC5E4" w14:textId="00BF5D14" w:rsidR="00463C92" w:rsidRDefault="00E00DA3" w:rsidP="009A1C17">
      <w:pPr>
        <w:pStyle w:val="Body"/>
        <w:rPr>
          <w:rFonts w:cs="Arial Unicode MS"/>
          <w:bCs/>
        </w:rPr>
      </w:pPr>
      <w:r>
        <w:rPr>
          <w:rFonts w:cs="Arial Unicode MS"/>
          <w:bCs/>
        </w:rPr>
        <w:t>Stuart Henderson said, “</w:t>
      </w:r>
      <w:r w:rsidR="0067100C">
        <w:rPr>
          <w:rFonts w:cs="Arial Unicode MS"/>
          <w:bCs/>
        </w:rPr>
        <w:t xml:space="preserve">This is an exciting time for Aquam as we </w:t>
      </w:r>
      <w:r w:rsidR="00463C92">
        <w:rPr>
          <w:rFonts w:cs="Arial Unicode MS"/>
          <w:bCs/>
        </w:rPr>
        <w:t xml:space="preserve">grow our UK business and open up our technologies and services for pipe surveying, leak detection, pipelining and </w:t>
      </w:r>
      <w:r w:rsidR="00463C92">
        <w:rPr>
          <w:rFonts w:cs="Arial Unicode MS"/>
          <w:bCs/>
        </w:rPr>
        <w:lastRenderedPageBreak/>
        <w:t xml:space="preserve">cleaning to all </w:t>
      </w:r>
      <w:r w:rsidR="00085240">
        <w:rPr>
          <w:rFonts w:cs="Arial Unicode MS"/>
          <w:bCs/>
        </w:rPr>
        <w:t>markets</w:t>
      </w:r>
      <w:r w:rsidR="00463C92">
        <w:rPr>
          <w:rFonts w:cs="Arial Unicode MS"/>
          <w:bCs/>
        </w:rPr>
        <w:t>. Most of our operations can be delivered without disruption to buildings’ occup</w:t>
      </w:r>
      <w:r w:rsidR="00CF066D">
        <w:rPr>
          <w:rFonts w:cs="Arial Unicode MS"/>
          <w:bCs/>
        </w:rPr>
        <w:t>a</w:t>
      </w:r>
      <w:r w:rsidR="00463C92">
        <w:rPr>
          <w:rFonts w:cs="Arial Unicode MS"/>
          <w:bCs/>
        </w:rPr>
        <w:t>nts</w:t>
      </w:r>
      <w:r w:rsidR="00CF066D">
        <w:rPr>
          <w:rFonts w:cs="Arial Unicode MS"/>
          <w:bCs/>
        </w:rPr>
        <w:t xml:space="preserve"> and fixtures and fittings</w:t>
      </w:r>
      <w:r w:rsidR="00463C92">
        <w:rPr>
          <w:rFonts w:cs="Arial Unicode MS"/>
          <w:bCs/>
        </w:rPr>
        <w:t>, which is especially important to hotels, commercial offices, hospitals, prisons, schools and industrial facilities</w:t>
      </w:r>
      <w:r w:rsidR="00CF066D">
        <w:rPr>
          <w:rFonts w:cs="Arial Unicode MS"/>
          <w:bCs/>
        </w:rPr>
        <w:t>.</w:t>
      </w:r>
    </w:p>
    <w:p w14:paraId="4EED77C8" w14:textId="77777777" w:rsidR="00463C92" w:rsidRDefault="00463C92" w:rsidP="009A1C17">
      <w:pPr>
        <w:pStyle w:val="Body"/>
        <w:rPr>
          <w:rFonts w:cs="Arial Unicode MS"/>
          <w:bCs/>
        </w:rPr>
      </w:pPr>
    </w:p>
    <w:p w14:paraId="207B8D6C" w14:textId="290D114D" w:rsidR="0067100C" w:rsidRDefault="00CF066D" w:rsidP="009A1C17">
      <w:pPr>
        <w:pStyle w:val="Body"/>
        <w:rPr>
          <w:rFonts w:cs="Arial Unicode MS"/>
          <w:bCs/>
        </w:rPr>
      </w:pPr>
      <w:r>
        <w:rPr>
          <w:rFonts w:cs="Arial Unicode MS"/>
          <w:bCs/>
        </w:rPr>
        <w:t xml:space="preserve">“There is huge potential for Aquam </w:t>
      </w:r>
      <w:r w:rsidR="00085240">
        <w:rPr>
          <w:rFonts w:cs="Arial Unicode MS"/>
          <w:bCs/>
        </w:rPr>
        <w:t xml:space="preserve">in the UK </w:t>
      </w:r>
      <w:r>
        <w:rPr>
          <w:rFonts w:cs="Arial Unicode MS"/>
          <w:bCs/>
        </w:rPr>
        <w:t xml:space="preserve">and </w:t>
      </w:r>
      <w:r w:rsidR="00463C92">
        <w:rPr>
          <w:rFonts w:cs="Arial Unicode MS"/>
          <w:bCs/>
        </w:rPr>
        <w:t>I look forward to working closely with Paul, Jon and the team to deliver</w:t>
      </w:r>
      <w:r>
        <w:rPr>
          <w:rFonts w:cs="Arial Unicode MS"/>
          <w:bCs/>
        </w:rPr>
        <w:t xml:space="preserve"> our strategic growth plan</w:t>
      </w:r>
      <w:r w:rsidR="00085240">
        <w:rPr>
          <w:rFonts w:cs="Arial Unicode MS"/>
          <w:bCs/>
        </w:rPr>
        <w:t xml:space="preserve"> and reach new clients</w:t>
      </w:r>
      <w:r>
        <w:rPr>
          <w:rFonts w:cs="Arial Unicode MS"/>
          <w:bCs/>
        </w:rPr>
        <w:t>.”</w:t>
      </w:r>
    </w:p>
    <w:p w14:paraId="2D6EB733" w14:textId="77777777" w:rsidR="0067100C" w:rsidRDefault="0067100C" w:rsidP="009A1C17">
      <w:pPr>
        <w:pStyle w:val="Body"/>
        <w:rPr>
          <w:rFonts w:cs="Arial Unicode MS"/>
          <w:bCs/>
        </w:rPr>
      </w:pPr>
    </w:p>
    <w:p w14:paraId="4ADB9841" w14:textId="12B1ED0C" w:rsidR="009A1C17" w:rsidRDefault="00CF066D" w:rsidP="009A1C17">
      <w:pPr>
        <w:pStyle w:val="Body"/>
        <w:rPr>
          <w:rFonts w:cs="Arial Unicode MS"/>
          <w:bCs/>
          <w:lang w:val="en-US"/>
        </w:rPr>
      </w:pPr>
      <w:r>
        <w:rPr>
          <w:rFonts w:cs="Arial Unicode MS"/>
          <w:bCs/>
          <w:lang w:val="en-US"/>
        </w:rPr>
        <w:t>Aquam’s</w:t>
      </w:r>
      <w:r w:rsidR="009A1C17">
        <w:rPr>
          <w:rFonts w:cs="Arial Unicode MS"/>
          <w:bCs/>
          <w:lang w:val="en-US"/>
        </w:rPr>
        <w:t xml:space="preserve"> specialist technologies for </w:t>
      </w:r>
      <w:r w:rsidR="00427827">
        <w:rPr>
          <w:rFonts w:cs="Arial Unicode MS"/>
          <w:bCs/>
          <w:lang w:val="en-US"/>
        </w:rPr>
        <w:t>assessing</w:t>
      </w:r>
      <w:r w:rsidR="009A1C17">
        <w:rPr>
          <w:rFonts w:cs="Arial Unicode MS"/>
          <w:bCs/>
          <w:lang w:val="en-US"/>
        </w:rPr>
        <w:t xml:space="preserve"> and rehabilitat</w:t>
      </w:r>
      <w:r w:rsidR="00427827">
        <w:rPr>
          <w:rFonts w:cs="Arial Unicode MS"/>
          <w:bCs/>
          <w:lang w:val="en-US"/>
        </w:rPr>
        <w:t>ing</w:t>
      </w:r>
      <w:r w:rsidR="009A1C17">
        <w:rPr>
          <w:rFonts w:cs="Arial Unicode MS"/>
          <w:bCs/>
          <w:lang w:val="en-US"/>
        </w:rPr>
        <w:t xml:space="preserve"> pipeline infrastructure are </w:t>
      </w:r>
      <w:r w:rsidR="00427827">
        <w:rPr>
          <w:rFonts w:cs="Arial Unicode MS"/>
          <w:bCs/>
          <w:lang w:val="en-US"/>
        </w:rPr>
        <w:t xml:space="preserve">available globally and </w:t>
      </w:r>
      <w:r w:rsidR="00085240">
        <w:rPr>
          <w:rFonts w:cs="Arial Unicode MS"/>
          <w:bCs/>
          <w:lang w:val="en-US"/>
        </w:rPr>
        <w:t xml:space="preserve">are </w:t>
      </w:r>
      <w:r w:rsidR="009A1C17">
        <w:rPr>
          <w:rFonts w:cs="Arial Unicode MS"/>
          <w:bCs/>
          <w:lang w:val="en-US"/>
        </w:rPr>
        <w:t xml:space="preserve">already well established in the UK utilities and </w:t>
      </w:r>
      <w:r w:rsidR="00085240">
        <w:rPr>
          <w:rFonts w:cs="Arial Unicode MS"/>
          <w:bCs/>
          <w:lang w:val="en-US"/>
        </w:rPr>
        <w:t xml:space="preserve">in </w:t>
      </w:r>
      <w:r w:rsidR="009A1C17">
        <w:rPr>
          <w:rFonts w:cs="Arial Unicode MS"/>
          <w:bCs/>
          <w:lang w:val="en-US"/>
        </w:rPr>
        <w:t>commercial and industrial markets in North America.</w:t>
      </w:r>
      <w:r>
        <w:rPr>
          <w:rFonts w:cs="Arial Unicode MS"/>
          <w:bCs/>
          <w:lang w:val="en-US"/>
        </w:rPr>
        <w:t xml:space="preserve"> They include Investigator and LDS1000 pipe survey and leak detection tools and Nu Line blown-in epoxy pipeliner and Nu Drain cured-in-place pipe (CIPP)</w:t>
      </w:r>
      <w:r w:rsidR="00427827">
        <w:rPr>
          <w:rFonts w:cs="Arial Unicode MS"/>
          <w:bCs/>
          <w:lang w:val="en-US"/>
        </w:rPr>
        <w:t xml:space="preserve">, which are ideal for </w:t>
      </w:r>
      <w:r w:rsidR="00C62B4B">
        <w:rPr>
          <w:rFonts w:cs="Arial Unicode MS"/>
          <w:bCs/>
          <w:lang w:val="en-US"/>
        </w:rPr>
        <w:t xml:space="preserve">non-disruptive </w:t>
      </w:r>
      <w:r w:rsidR="00235066">
        <w:rPr>
          <w:rFonts w:cs="Arial Unicode MS"/>
          <w:bCs/>
          <w:lang w:val="en-US"/>
        </w:rPr>
        <w:t xml:space="preserve">rehabilitation of </w:t>
      </w:r>
      <w:r w:rsidR="00427827">
        <w:rPr>
          <w:rFonts w:cs="Arial Unicode MS"/>
          <w:bCs/>
          <w:lang w:val="en-US"/>
        </w:rPr>
        <w:t>small-diameter networks</w:t>
      </w:r>
      <w:r w:rsidR="00C62B4B">
        <w:rPr>
          <w:rFonts w:cs="Arial Unicode MS"/>
          <w:bCs/>
          <w:lang w:val="en-US"/>
        </w:rPr>
        <w:t xml:space="preserve"> within facilities</w:t>
      </w:r>
      <w:r>
        <w:rPr>
          <w:rFonts w:cs="Arial Unicode MS"/>
          <w:bCs/>
          <w:lang w:val="en-US"/>
        </w:rPr>
        <w:t>.</w:t>
      </w:r>
    </w:p>
    <w:p w14:paraId="6544CD31" w14:textId="77777777" w:rsidR="00D118E4" w:rsidRDefault="00D118E4">
      <w:pPr>
        <w:pStyle w:val="Body"/>
        <w:rPr>
          <w:rFonts w:ascii="Verdana" w:eastAsia="Verdana" w:hAnsi="Verdana" w:cs="Verdana"/>
          <w:sz w:val="22"/>
          <w:szCs w:val="22"/>
        </w:rPr>
      </w:pPr>
    </w:p>
    <w:p w14:paraId="0692B782" w14:textId="6DA467D1" w:rsidR="00211D08" w:rsidRDefault="00477A86">
      <w:pPr>
        <w:pStyle w:val="Body"/>
        <w:widowControl w:val="0"/>
        <w:rPr>
          <w:rFonts w:ascii="Times" w:eastAsia="Times" w:hAnsi="Times" w:cs="Times"/>
          <w:lang w:val="en-US"/>
        </w:rPr>
      </w:pPr>
      <w:hyperlink r:id="rId7" w:history="1">
        <w:r w:rsidR="00085240" w:rsidRPr="000B24B6">
          <w:rPr>
            <w:rStyle w:val="Hyperlink"/>
            <w:rFonts w:ascii="Times" w:eastAsia="Times" w:hAnsi="Times" w:cs="Times"/>
            <w:lang w:val="en-US"/>
          </w:rPr>
          <w:t>www.aquamcorp.co.uk</w:t>
        </w:r>
      </w:hyperlink>
    </w:p>
    <w:p w14:paraId="76C09B1F" w14:textId="77777777" w:rsidR="00085240" w:rsidRDefault="00085240">
      <w:pPr>
        <w:pStyle w:val="Body"/>
        <w:widowControl w:val="0"/>
        <w:rPr>
          <w:rFonts w:ascii="Times" w:eastAsia="Times" w:hAnsi="Times" w:cs="Times"/>
          <w:lang w:val="en-US"/>
        </w:rPr>
      </w:pPr>
    </w:p>
    <w:p w14:paraId="45969805" w14:textId="77777777" w:rsidR="00211D08" w:rsidRDefault="00211D08">
      <w:pPr>
        <w:pStyle w:val="Body"/>
        <w:widowControl w:val="0"/>
        <w:rPr>
          <w:rFonts w:ascii="Times" w:eastAsia="Times" w:hAnsi="Times" w:cs="Times"/>
          <w:lang w:val="en-US"/>
        </w:rPr>
      </w:pPr>
    </w:p>
    <w:p w14:paraId="1AC3E3B0" w14:textId="77777777" w:rsidR="00D118E4" w:rsidRDefault="00807A77">
      <w:pPr>
        <w:pStyle w:val="Body"/>
        <w:rPr>
          <w:rFonts w:ascii="Verdana" w:eastAsia="Verdana" w:hAnsi="Verdana" w:cs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  <w:lang w:val="en-US"/>
        </w:rPr>
        <w:t>Image and captions</w:t>
      </w:r>
    </w:p>
    <w:p w14:paraId="2554B441" w14:textId="77777777" w:rsidR="00085240" w:rsidRDefault="00085240">
      <w:pPr>
        <w:pStyle w:val="Body"/>
        <w:rPr>
          <w:rFonts w:ascii="Verdana" w:eastAsia="Verdana" w:hAnsi="Verdana" w:cs="Verdana"/>
          <w:b/>
          <w:bCs/>
          <w:sz w:val="22"/>
          <w:szCs w:val="22"/>
        </w:rPr>
      </w:pPr>
    </w:p>
    <w:p w14:paraId="4819CCED" w14:textId="6C753B16" w:rsidR="00D118E4" w:rsidRDefault="00085240">
      <w:pPr>
        <w:pStyle w:val="Body"/>
        <w:rPr>
          <w:rStyle w:val="Hyperlink0"/>
        </w:rPr>
      </w:pPr>
      <w:r w:rsidRPr="00085240">
        <w:rPr>
          <w:rFonts w:ascii="Verdana" w:eastAsia="Verdana" w:hAnsi="Verdana" w:cs="Verdana"/>
          <w:bCs/>
          <w:sz w:val="22"/>
          <w:szCs w:val="22"/>
        </w:rPr>
        <w:t>Images</w:t>
      </w:r>
      <w:r w:rsidR="00807A77" w:rsidRPr="00085240">
        <w:rPr>
          <w:rFonts w:ascii="Verdana" w:hAnsi="Verdana"/>
          <w:sz w:val="22"/>
          <w:szCs w:val="22"/>
          <w:lang w:val="en-US"/>
        </w:rPr>
        <w:t xml:space="preserve"> </w:t>
      </w:r>
      <w:r w:rsidR="00807A77">
        <w:rPr>
          <w:rFonts w:ascii="Verdana" w:hAnsi="Verdana"/>
          <w:sz w:val="22"/>
          <w:szCs w:val="22"/>
          <w:lang w:val="en-US"/>
        </w:rPr>
        <w:t>can be</w:t>
      </w:r>
      <w:hyperlink r:id="rId8" w:history="1">
        <w:r w:rsidR="00807A77" w:rsidRPr="00085240">
          <w:rPr>
            <w:rStyle w:val="Hyperlink"/>
            <w:rFonts w:ascii="Verdana" w:hAnsi="Verdana"/>
            <w:sz w:val="22"/>
            <w:szCs w:val="22"/>
            <w:lang w:val="en-US"/>
          </w:rPr>
          <w:t xml:space="preserve"> downloaded here</w:t>
        </w:r>
      </w:hyperlink>
      <w:r w:rsidR="00807A77">
        <w:rPr>
          <w:rFonts w:ascii="Verdana" w:hAnsi="Verdana"/>
          <w:sz w:val="22"/>
          <w:szCs w:val="22"/>
          <w:lang w:val="en-US"/>
        </w:rPr>
        <w:t xml:space="preserve"> or email </w:t>
      </w:r>
      <w:r w:rsidR="00807A77">
        <w:rPr>
          <w:rStyle w:val="Hyperlink0"/>
        </w:rPr>
        <w:fldChar w:fldCharType="begin"/>
      </w:r>
      <w:r>
        <w:rPr>
          <w:rStyle w:val="Hyperlink0"/>
        </w:rPr>
        <w:instrText>HYPERLINK "mailto:natasha@wiseonwater.com"</w:instrText>
      </w:r>
      <w:r w:rsidR="00807A77">
        <w:rPr>
          <w:rStyle w:val="Hyperlink0"/>
        </w:rPr>
        <w:fldChar w:fldCharType="separate"/>
      </w:r>
      <w:r w:rsidR="00807A77">
        <w:rPr>
          <w:rStyle w:val="Hyperlink0"/>
          <w:rFonts w:eastAsia="Arial Unicode MS" w:cs="Arial Unicode MS"/>
        </w:rPr>
        <w:t>natasha@wiseonwater.com</w:t>
      </w:r>
      <w:r w:rsidR="00807A77">
        <w:rPr>
          <w:rStyle w:val="Link"/>
          <w:rFonts w:ascii="Verdana" w:hAnsi="Verdana"/>
          <w:color w:val="000000"/>
          <w:sz w:val="22"/>
          <w:szCs w:val="22"/>
          <w:u w:val="none" w:color="000000"/>
        </w:rPr>
        <w:t>.</w:t>
      </w:r>
    </w:p>
    <w:p w14:paraId="03D2B05B" w14:textId="392DB6C4" w:rsidR="00D118E4" w:rsidRDefault="00807A77" w:rsidP="00085240">
      <w:pPr>
        <w:pStyle w:val="Body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b/>
          <w:bCs/>
          <w:sz w:val="22"/>
          <w:szCs w:val="22"/>
        </w:rPr>
        <w:fldChar w:fldCharType="end"/>
      </w:r>
      <w:r>
        <w:rPr>
          <w:rFonts w:ascii="Verdana" w:hAnsi="Verdana"/>
          <w:sz w:val="22"/>
          <w:szCs w:val="22"/>
        </w:rPr>
        <w:t xml:space="preserve"> </w:t>
      </w:r>
    </w:p>
    <w:p w14:paraId="3AD5504B" w14:textId="77777777" w:rsidR="00D118E4" w:rsidRDefault="00D118E4">
      <w:pPr>
        <w:pStyle w:val="Body"/>
        <w:spacing w:line="360" w:lineRule="auto"/>
        <w:jc w:val="both"/>
        <w:rPr>
          <w:rFonts w:ascii="Verdana" w:eastAsia="Verdana" w:hAnsi="Verdana" w:cs="Verdana"/>
          <w:sz w:val="22"/>
          <w:szCs w:val="22"/>
        </w:rPr>
      </w:pPr>
    </w:p>
    <w:p w14:paraId="24761DDF" w14:textId="77777777" w:rsidR="00D118E4" w:rsidRDefault="00807A77">
      <w:pPr>
        <w:pStyle w:val="Body"/>
        <w:spacing w:line="360" w:lineRule="auto"/>
        <w:jc w:val="both"/>
        <w:rPr>
          <w:rFonts w:ascii="Verdana" w:eastAsia="Verdana" w:hAnsi="Verdana" w:cs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  <w:lang w:val="pt-PT"/>
        </w:rPr>
        <w:t>Press enquiries to:</w:t>
      </w:r>
    </w:p>
    <w:p w14:paraId="6264B892" w14:textId="77777777" w:rsidR="00D118E4" w:rsidRDefault="00807A77">
      <w:pPr>
        <w:pStyle w:val="Body"/>
        <w:spacing w:line="276" w:lineRule="auto"/>
        <w:jc w:val="both"/>
        <w:rPr>
          <w:rFonts w:ascii="Verdana" w:eastAsia="Verdana" w:hAnsi="Verdana" w:cs="Verdana"/>
          <w:sz w:val="22"/>
          <w:szCs w:val="22"/>
        </w:rPr>
      </w:pPr>
      <w:r>
        <w:rPr>
          <w:rFonts w:ascii="Verdana" w:hAnsi="Verdana"/>
          <w:sz w:val="22"/>
          <w:szCs w:val="22"/>
          <w:lang w:val="de-DE"/>
        </w:rPr>
        <w:t xml:space="preserve">Natasha Wiseman, WiseOnWater </w:t>
      </w:r>
    </w:p>
    <w:p w14:paraId="4D099A98" w14:textId="77777777" w:rsidR="00D118E4" w:rsidRDefault="00807A77">
      <w:pPr>
        <w:pStyle w:val="Body"/>
        <w:spacing w:line="276" w:lineRule="auto"/>
        <w:jc w:val="both"/>
        <w:rPr>
          <w:rFonts w:ascii="Verdana" w:eastAsia="Verdana" w:hAnsi="Verdana" w:cs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E: natasha@wiseonwater.com </w:t>
      </w:r>
    </w:p>
    <w:p w14:paraId="3CFC9746" w14:textId="77777777" w:rsidR="00D118E4" w:rsidRDefault="00807A77">
      <w:pPr>
        <w:pStyle w:val="Body"/>
        <w:spacing w:line="276" w:lineRule="auto"/>
        <w:jc w:val="both"/>
        <w:rPr>
          <w:rFonts w:ascii="Verdana" w:eastAsia="Verdana" w:hAnsi="Verdana" w:cs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M: +44 (0)7880 502547</w:t>
      </w:r>
    </w:p>
    <w:p w14:paraId="19578034" w14:textId="2697A4A0" w:rsidR="00D118E4" w:rsidRDefault="00807A77">
      <w:pPr>
        <w:pStyle w:val="Body"/>
        <w:spacing w:after="351" w:line="276" w:lineRule="auto"/>
        <w:rPr>
          <w:rFonts w:ascii="Verdana" w:eastAsia="Verdana" w:hAnsi="Verdana" w:cs="Verdana"/>
          <w:sz w:val="22"/>
          <w:szCs w:val="22"/>
        </w:rPr>
      </w:pPr>
      <w:r>
        <w:rPr>
          <w:rFonts w:ascii="Arial Unicode MS" w:eastAsia="Arial Unicode MS" w:hAnsi="Arial Unicode MS" w:cs="Arial Unicode MS"/>
          <w:sz w:val="22"/>
          <w:szCs w:val="22"/>
        </w:rPr>
        <w:br/>
      </w:r>
      <w:r>
        <w:rPr>
          <w:rFonts w:ascii="Verdana" w:hAnsi="Verdana"/>
          <w:sz w:val="22"/>
          <w:szCs w:val="22"/>
          <w:lang w:val="en-US"/>
        </w:rPr>
        <w:t xml:space="preserve">For further information, please contact: </w:t>
      </w:r>
      <w:r>
        <w:rPr>
          <w:rFonts w:ascii="Arial Unicode MS" w:eastAsia="Arial Unicode MS" w:hAnsi="Arial Unicode MS" w:cs="Arial Unicode MS"/>
          <w:sz w:val="22"/>
          <w:szCs w:val="22"/>
        </w:rPr>
        <w:br/>
      </w:r>
      <w:r w:rsidR="00085240">
        <w:rPr>
          <w:rFonts w:ascii="Verdana" w:hAnsi="Verdana"/>
          <w:sz w:val="22"/>
          <w:szCs w:val="22"/>
          <w:lang w:val="en-US"/>
        </w:rPr>
        <w:t>Paul Henderson,</w:t>
      </w:r>
      <w:r>
        <w:rPr>
          <w:rFonts w:ascii="Verdana" w:hAnsi="Verdana"/>
          <w:sz w:val="22"/>
          <w:szCs w:val="22"/>
          <w:lang w:val="en-US"/>
        </w:rPr>
        <w:t xml:space="preserve"> </w:t>
      </w:r>
      <w:r w:rsidR="00085240">
        <w:rPr>
          <w:rFonts w:ascii="Verdana" w:hAnsi="Verdana"/>
          <w:sz w:val="22"/>
          <w:szCs w:val="22"/>
          <w:lang w:val="en-US"/>
        </w:rPr>
        <w:t xml:space="preserve">Senior Business Development Manager – Industrial &amp; Commercial, </w:t>
      </w:r>
      <w:r>
        <w:rPr>
          <w:rFonts w:ascii="Verdana" w:hAnsi="Verdana"/>
          <w:sz w:val="22"/>
          <w:szCs w:val="22"/>
          <w:lang w:val="en-US"/>
        </w:rPr>
        <w:t xml:space="preserve">Aquam </w:t>
      </w:r>
      <w:r w:rsidR="00085240">
        <w:rPr>
          <w:rFonts w:ascii="Verdana" w:hAnsi="Verdana"/>
          <w:sz w:val="22"/>
          <w:szCs w:val="22"/>
          <w:lang w:val="en-US"/>
        </w:rPr>
        <w:t>Technologies</w:t>
      </w:r>
      <w:r>
        <w:rPr>
          <w:rFonts w:ascii="Arial Unicode MS" w:eastAsia="Arial Unicode MS" w:hAnsi="Arial Unicode MS" w:cs="Arial Unicode MS"/>
          <w:sz w:val="22"/>
          <w:szCs w:val="22"/>
        </w:rPr>
        <w:br/>
      </w:r>
      <w:r>
        <w:rPr>
          <w:rFonts w:ascii="Verdana" w:hAnsi="Verdana"/>
          <w:sz w:val="22"/>
          <w:szCs w:val="22"/>
        </w:rPr>
        <w:t>T: +</w:t>
      </w:r>
      <w:r>
        <w:rPr>
          <w:rFonts w:ascii="Verdana" w:hAnsi="Verdana"/>
          <w:sz w:val="22"/>
          <w:szCs w:val="22"/>
          <w:lang w:val="en-US"/>
        </w:rPr>
        <w:t>44 (0)844 543 3540</w:t>
      </w:r>
      <w:r>
        <w:rPr>
          <w:rFonts w:ascii="Arial Unicode MS" w:eastAsia="Arial Unicode MS" w:hAnsi="Arial Unicode MS" w:cs="Arial Unicode MS"/>
          <w:sz w:val="22"/>
          <w:szCs w:val="22"/>
        </w:rPr>
        <w:br/>
      </w:r>
      <w:r>
        <w:rPr>
          <w:rFonts w:ascii="Verdana" w:hAnsi="Verdana"/>
          <w:sz w:val="22"/>
          <w:szCs w:val="22"/>
          <w:lang w:val="it-IT"/>
        </w:rPr>
        <w:t xml:space="preserve">E: </w:t>
      </w:r>
      <w:r w:rsidR="00085240">
        <w:rPr>
          <w:rFonts w:ascii="Verdana" w:hAnsi="Verdana"/>
          <w:sz w:val="22"/>
          <w:szCs w:val="22"/>
          <w:lang w:val="it-IT"/>
        </w:rPr>
        <w:t>phenderson</w:t>
      </w:r>
      <w:r>
        <w:rPr>
          <w:rFonts w:ascii="Verdana" w:hAnsi="Verdana"/>
          <w:sz w:val="22"/>
          <w:szCs w:val="22"/>
          <w:lang w:val="it-IT"/>
        </w:rPr>
        <w:t>@aquamcorp.co.uk</w:t>
      </w:r>
    </w:p>
    <w:p w14:paraId="4CDE1BD0" w14:textId="77777777" w:rsidR="00D118E4" w:rsidRDefault="00D118E4">
      <w:pPr>
        <w:pStyle w:val="Body"/>
        <w:rPr>
          <w:rFonts w:ascii="Verdana" w:eastAsia="Verdana" w:hAnsi="Verdana" w:cs="Verdana"/>
          <w:sz w:val="22"/>
          <w:szCs w:val="22"/>
          <w:lang w:val="en-US"/>
        </w:rPr>
      </w:pPr>
    </w:p>
    <w:p w14:paraId="7FDDDAFE" w14:textId="77777777" w:rsidR="00D118E4" w:rsidRDefault="00807A77">
      <w:pPr>
        <w:pStyle w:val="Body"/>
        <w:spacing w:after="351" w:line="276" w:lineRule="auto"/>
        <w:rPr>
          <w:rFonts w:ascii="Verdana" w:eastAsia="Verdana" w:hAnsi="Verdana" w:cs="Verdana"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  <w:lang w:val="en-US"/>
        </w:rPr>
        <w:t xml:space="preserve">Issued on behalf of: </w:t>
      </w:r>
    </w:p>
    <w:p w14:paraId="7D2739B5" w14:textId="5E8DFD4E" w:rsidR="00D118E4" w:rsidRDefault="00807A77">
      <w:pPr>
        <w:pStyle w:val="Body"/>
        <w:spacing w:after="351" w:line="276" w:lineRule="auto"/>
        <w:rPr>
          <w:rFonts w:ascii="Verdana" w:eastAsia="Verdana" w:hAnsi="Verdana" w:cs="Verdana"/>
          <w:sz w:val="22"/>
          <w:szCs w:val="22"/>
        </w:rPr>
      </w:pPr>
      <w:r>
        <w:rPr>
          <w:rFonts w:ascii="Verdana" w:hAnsi="Verdana"/>
          <w:sz w:val="22"/>
          <w:szCs w:val="22"/>
          <w:lang w:val="en-US"/>
        </w:rPr>
        <w:t xml:space="preserve">Aquam </w:t>
      </w:r>
      <w:r w:rsidR="00E0710D">
        <w:rPr>
          <w:rFonts w:ascii="Verdana" w:hAnsi="Verdana"/>
          <w:sz w:val="22"/>
          <w:szCs w:val="22"/>
          <w:lang w:val="en-US"/>
        </w:rPr>
        <w:t>Technologies</w:t>
      </w:r>
      <w:r>
        <w:rPr>
          <w:rFonts w:ascii="Verdana" w:hAnsi="Verdana"/>
          <w:sz w:val="22"/>
          <w:szCs w:val="22"/>
          <w:lang w:val="en-US"/>
        </w:rPr>
        <w:t>, Kingsley Hall</w:t>
      </w:r>
      <w:r w:rsidR="00E0710D">
        <w:rPr>
          <w:rFonts w:ascii="Verdana" w:hAnsi="Verdana"/>
          <w:sz w:val="22"/>
          <w:szCs w:val="22"/>
          <w:lang w:val="en-US"/>
        </w:rPr>
        <w:t xml:space="preserve">, </w:t>
      </w:r>
      <w:r>
        <w:rPr>
          <w:rFonts w:ascii="Verdana" w:hAnsi="Verdana"/>
          <w:sz w:val="22"/>
          <w:szCs w:val="22"/>
          <w:lang w:val="en-US"/>
        </w:rPr>
        <w:t>Bailey Lane, Manchester Airport, Manchester M90 4AN</w:t>
      </w:r>
      <w:r>
        <w:rPr>
          <w:rFonts w:ascii="Arial Unicode MS" w:eastAsia="Arial Unicode MS" w:hAnsi="Arial Unicode MS" w:cs="Arial Unicode MS"/>
          <w:sz w:val="22"/>
          <w:szCs w:val="22"/>
        </w:rPr>
        <w:br/>
      </w:r>
      <w:r>
        <w:rPr>
          <w:rFonts w:ascii="Verdana" w:hAnsi="Verdana"/>
          <w:sz w:val="22"/>
          <w:szCs w:val="22"/>
          <w:lang w:val="en-US"/>
        </w:rPr>
        <w:t>http://www.aquamcorp.co.uk</w:t>
      </w:r>
    </w:p>
    <w:p w14:paraId="64DDC345" w14:textId="77777777" w:rsidR="00D118E4" w:rsidRDefault="00D118E4">
      <w:pPr>
        <w:pStyle w:val="Body"/>
        <w:rPr>
          <w:rFonts w:ascii="Verdana" w:eastAsia="Verdana" w:hAnsi="Verdana" w:cs="Verdana"/>
          <w:sz w:val="22"/>
          <w:szCs w:val="22"/>
          <w:lang w:val="en-US"/>
        </w:rPr>
      </w:pPr>
    </w:p>
    <w:p w14:paraId="2A992B46" w14:textId="77777777" w:rsidR="00D118E4" w:rsidRDefault="00807A77">
      <w:pPr>
        <w:pStyle w:val="Body"/>
        <w:rPr>
          <w:rFonts w:ascii="Verdana" w:eastAsia="Verdana" w:hAnsi="Verdana" w:cs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  <w:lang w:val="en-US"/>
        </w:rPr>
        <w:t xml:space="preserve">About Aquam </w:t>
      </w:r>
    </w:p>
    <w:p w14:paraId="511DE3E9" w14:textId="77777777" w:rsidR="00D118E4" w:rsidRDefault="00D118E4">
      <w:pPr>
        <w:pStyle w:val="Body"/>
        <w:rPr>
          <w:rFonts w:ascii="Verdana" w:eastAsia="Verdana" w:hAnsi="Verdana" w:cs="Verdana"/>
          <w:b/>
          <w:bCs/>
          <w:sz w:val="22"/>
          <w:szCs w:val="22"/>
          <w:lang w:val="en-US"/>
        </w:rPr>
      </w:pPr>
    </w:p>
    <w:p w14:paraId="02BD466D" w14:textId="04C0B467" w:rsidR="00D118E4" w:rsidRDefault="00807A77">
      <w:pPr>
        <w:pStyle w:val="Body"/>
      </w:pPr>
      <w:r>
        <w:rPr>
          <w:rFonts w:ascii="Cambria" w:eastAsia="Cambria" w:hAnsi="Cambria" w:cs="Cambria"/>
          <w:color w:val="404040"/>
          <w:sz w:val="22"/>
          <w:szCs w:val="22"/>
          <w:u w:color="404040"/>
          <w:shd w:val="clear" w:color="auto" w:fill="FFFFFF"/>
          <w:lang w:val="en-US"/>
        </w:rPr>
        <w:t xml:space="preserve">Aquam </w:t>
      </w:r>
      <w:r w:rsidR="00E0710D">
        <w:rPr>
          <w:rFonts w:ascii="Cambria" w:eastAsia="Cambria" w:hAnsi="Cambria" w:cs="Cambria"/>
          <w:color w:val="404040"/>
          <w:sz w:val="22"/>
          <w:szCs w:val="22"/>
          <w:u w:color="404040"/>
          <w:shd w:val="clear" w:color="auto" w:fill="FFFFFF"/>
          <w:lang w:val="en-US"/>
        </w:rPr>
        <w:t>Technologies</w:t>
      </w:r>
      <w:r>
        <w:rPr>
          <w:rFonts w:ascii="Cambria" w:eastAsia="Cambria" w:hAnsi="Cambria" w:cs="Cambria"/>
          <w:color w:val="404040"/>
          <w:sz w:val="22"/>
          <w:szCs w:val="22"/>
          <w:u w:color="404040"/>
          <w:shd w:val="clear" w:color="auto" w:fill="FFFFFF"/>
          <w:lang w:val="en-US"/>
        </w:rPr>
        <w:t xml:space="preserve"> is a</w:t>
      </w:r>
      <w:r>
        <w:rPr>
          <w:rFonts w:ascii="Cambria" w:eastAsia="Cambria" w:hAnsi="Cambria" w:cs="Cambria"/>
          <w:color w:val="404040"/>
          <w:sz w:val="22"/>
          <w:szCs w:val="22"/>
          <w:u w:color="404040"/>
          <w:shd w:val="clear" w:color="auto" w:fill="FFFFFF"/>
        </w:rPr>
        <w:t> </w:t>
      </w:r>
      <w:r>
        <w:rPr>
          <w:rFonts w:ascii="Cambria" w:eastAsia="Cambria" w:hAnsi="Cambria" w:cs="Cambria"/>
          <w:color w:val="404040"/>
          <w:sz w:val="22"/>
          <w:szCs w:val="22"/>
          <w:u w:color="404040"/>
          <w:shd w:val="clear" w:color="auto" w:fill="FFFFFF"/>
          <w:lang w:val="en-US"/>
        </w:rPr>
        <w:t xml:space="preserve">global provider of technology solutions for water and energy distribution infrastructure. We ensure the health, longevity, safety and reliability of vital resources for water &amp; gas utility, municipal, commercial, residential and industrial markets. Our award-winning proprietary technologies address water scarcity issues by the diagnosis, </w:t>
      </w:r>
      <w:r>
        <w:rPr>
          <w:rFonts w:ascii="Cambria" w:eastAsia="Cambria" w:hAnsi="Cambria" w:cs="Cambria"/>
          <w:color w:val="404040"/>
          <w:sz w:val="22"/>
          <w:szCs w:val="22"/>
          <w:u w:color="404040"/>
          <w:shd w:val="clear" w:color="auto" w:fill="FFFFFF"/>
          <w:lang w:val="en-US"/>
        </w:rPr>
        <w:lastRenderedPageBreak/>
        <w:t>cleaning and remediation of aging infrastructure. Aquam</w:t>
      </w:r>
      <w:r>
        <w:rPr>
          <w:rFonts w:ascii="Cambria" w:eastAsia="Cambria" w:hAnsi="Cambria" w:cs="Cambria"/>
          <w:color w:val="404040"/>
          <w:sz w:val="22"/>
          <w:szCs w:val="22"/>
          <w:u w:color="404040"/>
          <w:shd w:val="clear" w:color="auto" w:fill="FFFFFF"/>
        </w:rPr>
        <w:t> </w:t>
      </w:r>
      <w:r>
        <w:rPr>
          <w:rFonts w:ascii="Cambria" w:eastAsia="Cambria" w:hAnsi="Cambria" w:cs="Cambria"/>
          <w:color w:val="404040"/>
          <w:sz w:val="22"/>
          <w:szCs w:val="22"/>
          <w:u w:color="404040"/>
          <w:shd w:val="clear" w:color="auto" w:fill="FFFFFF"/>
          <w:lang w:val="en-US"/>
        </w:rPr>
        <w:t xml:space="preserve">also provides end-to-end service solutions and technologies for the maintenance, life extension and full rehabilitation of network distribution infrastructure, which include: Nu Flow Technologies, a leader in small-diameter infrastructure rehabilitation technologies; Specialized Pipe Technologies (SPT), a pipe assessment &amp; rehabilitation services provider; Aquam Pipe Diagnostics, a global pipeline assessment specialist. Aquam services are available in North America, South America, Europe, Africa, </w:t>
      </w:r>
      <w:r>
        <w:rPr>
          <w:rFonts w:ascii="Cambria" w:eastAsia="Cambria" w:hAnsi="Cambria" w:cs="Cambria"/>
          <w:color w:val="404040"/>
          <w:sz w:val="22"/>
          <w:szCs w:val="22"/>
          <w:u w:color="404040"/>
        </w:rPr>
        <w:t>Australasia</w:t>
      </w:r>
      <w:r>
        <w:rPr>
          <w:rFonts w:ascii="Cambria" w:eastAsia="Cambria" w:hAnsi="Cambria" w:cs="Cambria"/>
          <w:color w:val="404040"/>
          <w:sz w:val="22"/>
          <w:szCs w:val="22"/>
          <w:u w:color="404040"/>
          <w:shd w:val="clear" w:color="auto" w:fill="FFFFFF"/>
          <w:lang w:val="en-US"/>
        </w:rPr>
        <w:t xml:space="preserve"> and the Middle East.</w:t>
      </w:r>
      <w:r>
        <w:rPr>
          <w:rFonts w:ascii="Cambria" w:eastAsia="Cambria" w:hAnsi="Cambria" w:cs="Cambria"/>
          <w:color w:val="404040"/>
          <w:sz w:val="22"/>
          <w:szCs w:val="22"/>
          <w:u w:color="404040"/>
          <w:shd w:val="clear" w:color="auto" w:fill="FFFFFF"/>
        </w:rPr>
        <w:t> </w:t>
      </w:r>
      <w:r>
        <w:rPr>
          <w:rFonts w:ascii="Cambria" w:eastAsia="Cambria" w:hAnsi="Cambria" w:cs="Cambria"/>
          <w:color w:val="404040"/>
          <w:sz w:val="22"/>
          <w:szCs w:val="22"/>
          <w:u w:color="404040"/>
          <w:shd w:val="clear" w:color="auto" w:fill="FFFFFF"/>
          <w:lang w:val="en-US"/>
        </w:rPr>
        <w:t>For more information visit</w:t>
      </w:r>
      <w:r>
        <w:rPr>
          <w:rFonts w:ascii="Cambria" w:eastAsia="Cambria" w:hAnsi="Cambria" w:cs="Cambria"/>
          <w:color w:val="404040"/>
          <w:sz w:val="22"/>
          <w:szCs w:val="22"/>
          <w:u w:color="404040"/>
          <w:shd w:val="clear" w:color="auto" w:fill="FFFFFF"/>
        </w:rPr>
        <w:t> </w:t>
      </w:r>
      <w:r>
        <w:rPr>
          <w:rFonts w:ascii="Cambria" w:eastAsia="Cambria" w:hAnsi="Cambria" w:cs="Cambria"/>
          <w:color w:val="404040"/>
          <w:sz w:val="22"/>
          <w:szCs w:val="22"/>
          <w:u w:val="single" w:color="404040"/>
          <w:shd w:val="clear" w:color="auto" w:fill="FFFFFF"/>
        </w:rPr>
        <w:t>www.aquamcorp.co.uk.</w:t>
      </w:r>
    </w:p>
    <w:sectPr w:rsidR="00D118E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A31835" w14:textId="77777777" w:rsidR="00477A86" w:rsidRDefault="00477A86">
      <w:r>
        <w:separator/>
      </w:r>
    </w:p>
  </w:endnote>
  <w:endnote w:type="continuationSeparator" w:id="0">
    <w:p w14:paraId="6130CA54" w14:textId="77777777" w:rsidR="00477A86" w:rsidRDefault="00477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218D26" w14:textId="77777777" w:rsidR="00DD14C2" w:rsidRDefault="00DD14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012B22" w14:textId="77777777" w:rsidR="00D118E4" w:rsidRDefault="00D118E4">
    <w:pPr>
      <w:pStyle w:val="Footer"/>
      <w:tabs>
        <w:tab w:val="clear" w:pos="9026"/>
        <w:tab w:val="left" w:pos="8520"/>
        <w:tab w:val="right" w:pos="9000"/>
      </w:tabs>
      <w:spacing w:line="360" w:lineRule="auto"/>
      <w:ind w:right="280"/>
      <w:jc w:val="center"/>
      <w:rPr>
        <w:rFonts w:ascii="Impact" w:hAnsi="Impact"/>
        <w:color w:val="1F497D"/>
        <w:sz w:val="16"/>
        <w:szCs w:val="16"/>
        <w:u w:color="1F497D"/>
      </w:rPr>
    </w:pPr>
  </w:p>
  <w:p w14:paraId="78E0AF29" w14:textId="4391FAFF" w:rsidR="00D118E4" w:rsidRDefault="00807A77">
    <w:pPr>
      <w:pStyle w:val="Footer"/>
      <w:tabs>
        <w:tab w:val="clear" w:pos="9026"/>
        <w:tab w:val="left" w:pos="8520"/>
        <w:tab w:val="right" w:pos="9000"/>
      </w:tabs>
      <w:spacing w:line="360" w:lineRule="auto"/>
      <w:ind w:right="280"/>
      <w:jc w:val="center"/>
      <w:rPr>
        <w:rFonts w:ascii="Impact" w:eastAsia="Impact" w:hAnsi="Impact" w:cs="Impact"/>
        <w:color w:val="1F497D"/>
        <w:sz w:val="16"/>
        <w:szCs w:val="16"/>
        <w:u w:color="1F497D"/>
      </w:rPr>
    </w:pPr>
    <w:r>
      <w:rPr>
        <w:rFonts w:ascii="Impact" w:hAnsi="Impact"/>
        <w:color w:val="1F497D"/>
        <w:sz w:val="16"/>
        <w:szCs w:val="16"/>
        <w:u w:color="1F497D"/>
      </w:rPr>
      <w:t xml:space="preserve">WiseOnWater, </w:t>
    </w:r>
    <w:r w:rsidR="001C2EAE">
      <w:rPr>
        <w:rFonts w:ascii="Impact" w:hAnsi="Impact"/>
        <w:color w:val="1F497D"/>
        <w:sz w:val="16"/>
        <w:szCs w:val="16"/>
        <w:u w:color="1F497D"/>
      </w:rPr>
      <w:t>14 St George’s Place, Brighton BN</w:t>
    </w:r>
    <w:r w:rsidR="00E0710D">
      <w:rPr>
        <w:rFonts w:ascii="Impact" w:hAnsi="Impact"/>
        <w:color w:val="1F497D"/>
        <w:sz w:val="16"/>
        <w:szCs w:val="16"/>
        <w:u w:color="1F497D"/>
      </w:rPr>
      <w:t>1 4GB, UK.</w:t>
    </w:r>
    <w:r>
      <w:rPr>
        <w:rFonts w:ascii="Impact" w:hAnsi="Impact"/>
        <w:color w:val="1F497D"/>
        <w:sz w:val="16"/>
        <w:szCs w:val="16"/>
        <w:u w:color="1F497D"/>
      </w:rPr>
      <w:t xml:space="preserve">   Tel : +44 (0)</w:t>
    </w:r>
    <w:r w:rsidR="001C2EAE">
      <w:rPr>
        <w:rFonts w:ascii="Impact" w:hAnsi="Impact"/>
        <w:color w:val="1F497D"/>
        <w:sz w:val="16"/>
        <w:szCs w:val="16"/>
        <w:u w:color="1F497D"/>
      </w:rPr>
      <w:t>7880 502547</w:t>
    </w:r>
    <w:r w:rsidR="00DB5718">
      <w:rPr>
        <w:rFonts w:ascii="Impact" w:hAnsi="Impact"/>
        <w:color w:val="1F497D"/>
        <w:sz w:val="16"/>
        <w:szCs w:val="16"/>
        <w:u w:color="1F497D"/>
      </w:rPr>
      <w:t xml:space="preserve">. </w:t>
    </w:r>
    <w:r>
      <w:rPr>
        <w:rFonts w:ascii="Impact" w:hAnsi="Impact"/>
        <w:color w:val="1F497D"/>
        <w:sz w:val="16"/>
        <w:szCs w:val="16"/>
        <w:u w:color="1F497D"/>
      </w:rPr>
      <w:t xml:space="preserve"> Email : natasha@wiseonwater.com</w:t>
    </w:r>
  </w:p>
  <w:p w14:paraId="5EACA2BE" w14:textId="77777777" w:rsidR="00D118E4" w:rsidRDefault="00D118E4">
    <w:pPr>
      <w:pStyle w:val="Footer"/>
      <w:tabs>
        <w:tab w:val="clear" w:pos="9026"/>
        <w:tab w:val="right" w:pos="900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81F04C" w14:textId="77777777" w:rsidR="00DD14C2" w:rsidRDefault="00DD14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1BBBF7" w14:textId="77777777" w:rsidR="00477A86" w:rsidRDefault="00477A86">
      <w:r>
        <w:separator/>
      </w:r>
    </w:p>
  </w:footnote>
  <w:footnote w:type="continuationSeparator" w:id="0">
    <w:p w14:paraId="14E01A5A" w14:textId="77777777" w:rsidR="00477A86" w:rsidRDefault="00477A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F58534" w14:textId="77777777" w:rsidR="00FA2974" w:rsidRDefault="00FA297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EDB68A" w14:textId="77777777" w:rsidR="00FA2974" w:rsidRDefault="00FA297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AB9DCC" w14:textId="77777777" w:rsidR="00FA2974" w:rsidRDefault="00FA297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displayBackgroundShape/>
  <w:hideSpellingErrors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8E4"/>
    <w:rsid w:val="00085240"/>
    <w:rsid w:val="00090897"/>
    <w:rsid w:val="000F4EB5"/>
    <w:rsid w:val="00143AC1"/>
    <w:rsid w:val="00163BD7"/>
    <w:rsid w:val="001C2EAE"/>
    <w:rsid w:val="00211D08"/>
    <w:rsid w:val="00223FFE"/>
    <w:rsid w:val="00235066"/>
    <w:rsid w:val="003035DE"/>
    <w:rsid w:val="003463F8"/>
    <w:rsid w:val="003F4D7E"/>
    <w:rsid w:val="00404D67"/>
    <w:rsid w:val="00427827"/>
    <w:rsid w:val="00463C92"/>
    <w:rsid w:val="00477A86"/>
    <w:rsid w:val="00491661"/>
    <w:rsid w:val="005468E7"/>
    <w:rsid w:val="0059720A"/>
    <w:rsid w:val="005F350D"/>
    <w:rsid w:val="006022AB"/>
    <w:rsid w:val="00666434"/>
    <w:rsid w:val="0067100C"/>
    <w:rsid w:val="00687074"/>
    <w:rsid w:val="0069735C"/>
    <w:rsid w:val="006B302E"/>
    <w:rsid w:val="007A79DB"/>
    <w:rsid w:val="00807A77"/>
    <w:rsid w:val="008904CE"/>
    <w:rsid w:val="008A2FB1"/>
    <w:rsid w:val="008E43CF"/>
    <w:rsid w:val="009107EA"/>
    <w:rsid w:val="00954EA9"/>
    <w:rsid w:val="009A1C17"/>
    <w:rsid w:val="009A5A02"/>
    <w:rsid w:val="009D5FF1"/>
    <w:rsid w:val="00A40B18"/>
    <w:rsid w:val="00B35B5B"/>
    <w:rsid w:val="00B52DBB"/>
    <w:rsid w:val="00BC2EE8"/>
    <w:rsid w:val="00BE040F"/>
    <w:rsid w:val="00C62B4B"/>
    <w:rsid w:val="00C81F2F"/>
    <w:rsid w:val="00CF066D"/>
    <w:rsid w:val="00D118E4"/>
    <w:rsid w:val="00D9256D"/>
    <w:rsid w:val="00D9549F"/>
    <w:rsid w:val="00DB0743"/>
    <w:rsid w:val="00DB3928"/>
    <w:rsid w:val="00DB5718"/>
    <w:rsid w:val="00DD14C2"/>
    <w:rsid w:val="00E00DA3"/>
    <w:rsid w:val="00E0710D"/>
    <w:rsid w:val="00E125BC"/>
    <w:rsid w:val="00F1379B"/>
    <w:rsid w:val="00F638D5"/>
    <w:rsid w:val="00FA2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91865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5B5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Footer">
    <w:name w:val="footer"/>
    <w:pPr>
      <w:tabs>
        <w:tab w:val="center" w:pos="4513"/>
        <w:tab w:val="right" w:pos="9026"/>
      </w:tabs>
    </w:pPr>
    <w:rPr>
      <w:rFonts w:cs="Arial Unicode MS"/>
      <w:color w:val="000000"/>
      <w:sz w:val="24"/>
      <w:szCs w:val="24"/>
      <w:u w:color="000000"/>
      <w:lang w:val="en-US"/>
    </w:rPr>
  </w:style>
  <w:style w:type="paragraph" w:customStyle="1" w:styleId="Body">
    <w:name w:val="Body"/>
    <w:rPr>
      <w:rFonts w:eastAsia="Times New Roman"/>
      <w:color w:val="000000"/>
      <w:sz w:val="24"/>
      <w:szCs w:val="24"/>
      <w:u w:color="000000"/>
    </w:rPr>
  </w:style>
  <w:style w:type="paragraph" w:customStyle="1" w:styleId="Heading">
    <w:name w:val="Heading"/>
    <w:next w:val="Body"/>
    <w:pPr>
      <w:keepNext/>
      <w:outlineLvl w:val="0"/>
    </w:pPr>
    <w:rPr>
      <w:rFonts w:ascii="Arial" w:eastAsia="Arial" w:hAnsi="Arial" w:cs="Arial"/>
      <w:b/>
      <w:bCs/>
      <w:color w:val="000000"/>
      <w:sz w:val="22"/>
      <w:szCs w:val="22"/>
      <w:u w:color="000000"/>
    </w:rPr>
  </w:style>
  <w:style w:type="paragraph" w:customStyle="1" w:styleId="Default">
    <w:name w:val="Default"/>
    <w:rPr>
      <w:rFonts w:ascii="Helvetica Neue" w:hAnsi="Helvetica Neue" w:cs="Arial Unicode MS"/>
      <w:color w:val="000000"/>
      <w:sz w:val="22"/>
      <w:szCs w:val="22"/>
    </w:rPr>
  </w:style>
  <w:style w:type="character" w:customStyle="1" w:styleId="Link">
    <w:name w:val="Link"/>
    <w:rPr>
      <w:color w:val="0000FF"/>
      <w:u w:val="single" w:color="0000FF"/>
    </w:rPr>
  </w:style>
  <w:style w:type="character" w:customStyle="1" w:styleId="Hyperlink0">
    <w:name w:val="Hyperlink.0"/>
    <w:basedOn w:val="Link"/>
    <w:rPr>
      <w:rFonts w:ascii="Verdana" w:eastAsia="Verdana" w:hAnsi="Verdana" w:cs="Verdana"/>
      <w:color w:val="0000FF"/>
      <w:sz w:val="22"/>
      <w:szCs w:val="22"/>
      <w:u w:val="single" w:color="0000FF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D5FF1"/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D5FF1"/>
    <w:rPr>
      <w:sz w:val="24"/>
      <w:szCs w:val="24"/>
      <w:lang w:val="en-US" w:eastAsia="en-US"/>
    </w:rPr>
  </w:style>
  <w:style w:type="paragraph" w:styleId="Revision">
    <w:name w:val="Revision"/>
    <w:hidden/>
    <w:uiPriority w:val="99"/>
    <w:semiHidden/>
    <w:rsid w:val="00BE040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040F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040F"/>
    <w:rPr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1C2E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2EAE"/>
    <w:rPr>
      <w:sz w:val="24"/>
      <w:szCs w:val="24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D9256D"/>
    <w:rPr>
      <w:color w:val="FF00FF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5B5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en-US"/>
    </w:rPr>
  </w:style>
  <w:style w:type="character" w:styleId="UnresolvedMention">
    <w:name w:val="Unresolved Mention"/>
    <w:basedOn w:val="DefaultParagraphFont"/>
    <w:uiPriority w:val="99"/>
    <w:rsid w:val="000852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74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79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4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5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6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ropbox.com/sh/7uyn9g9re3dopx3/AAAxO8yBt_Fr61UPGtrcdYZEa?dl=0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://www.aquamcorp.co.uk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701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2019-01-14T18:37:00Z</dcterms:created>
  <dcterms:modified xsi:type="dcterms:W3CDTF">2019-01-14T18:37:00Z</dcterms:modified>
</cp:coreProperties>
</file>