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CE3" w:rsidRDefault="006C4CE3" w:rsidP="006C4CE3">
      <w:pPr>
        <w:rPr>
          <w:rFonts w:ascii="Algerian" w:eastAsia="Calibri" w:hAnsi="Algerian" w:cs="Times New Roman"/>
          <w:b/>
          <w:bCs/>
          <w:sz w:val="56"/>
          <w:szCs w:val="56"/>
        </w:rPr>
      </w:pPr>
      <w:r>
        <w:rPr>
          <w:rFonts w:ascii="Algerian" w:hAnsi="Algerian"/>
          <w:b/>
          <w:bCs/>
          <w:noProof/>
          <w:sz w:val="56"/>
          <w:szCs w:val="56"/>
        </w:rPr>
        <w:drawing>
          <wp:inline distT="0" distB="0" distL="0" distR="0">
            <wp:extent cx="4459857" cy="1043796"/>
            <wp:effectExtent l="19050" t="0" r="0" b="0"/>
            <wp:docPr id="1" name="Picture 1" descr="O:\8. WaSH\SLEA59 - WASH Consortium\17 WASH-NET\00 Background\WASH-Net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8. WaSH\SLEA59 - WASH Consortium\17 WASH-NET\00 Background\WASH-Net logo.bmp"/>
                    <pic:cNvPicPr>
                      <a:picLocks noChangeAspect="1" noChangeArrowheads="1"/>
                    </pic:cNvPicPr>
                  </pic:nvPicPr>
                  <pic:blipFill>
                    <a:blip r:embed="rId7" cstate="print"/>
                    <a:srcRect/>
                    <a:stretch>
                      <a:fillRect/>
                    </a:stretch>
                  </pic:blipFill>
                  <pic:spPr bwMode="auto">
                    <a:xfrm>
                      <a:off x="0" y="0"/>
                      <a:ext cx="4476751" cy="1047750"/>
                    </a:xfrm>
                    <a:prstGeom prst="rect">
                      <a:avLst/>
                    </a:prstGeom>
                    <a:noFill/>
                    <a:ln w="9525">
                      <a:noFill/>
                      <a:miter lim="800000"/>
                      <a:headEnd/>
                      <a:tailEnd/>
                    </a:ln>
                  </pic:spPr>
                </pic:pic>
              </a:graphicData>
            </a:graphic>
          </wp:inline>
        </w:drawing>
      </w:r>
      <w:r w:rsidR="00104234" w:rsidRPr="00104234">
        <w:rPr>
          <w:rFonts w:ascii="Algerian" w:eastAsia="Calibri" w:hAnsi="Algerian" w:cs="Times New Roman"/>
          <w:b/>
          <w:bCs/>
          <w:sz w:val="56"/>
          <w:szCs w:val="56"/>
        </w:rPr>
        <w:drawing>
          <wp:anchor distT="0" distB="0" distL="114300" distR="114300" simplePos="0" relativeHeight="251659264" behindDoc="0" locked="0" layoutInCell="1" allowOverlap="1">
            <wp:simplePos x="0" y="0"/>
            <wp:positionH relativeFrom="column">
              <wp:posOffset>4718649</wp:posOffset>
            </wp:positionH>
            <wp:positionV relativeFrom="paragraph">
              <wp:posOffset>-267419</wp:posOffset>
            </wp:positionV>
            <wp:extent cx="1518249" cy="1587261"/>
            <wp:effectExtent l="0" t="0" r="0" b="0"/>
            <wp:wrapSquare wrapText="bothSides"/>
            <wp:docPr id="3" name="Picture 1" descr="C:\Users\Musa Ansumana Soko\Downloads\SIERRA LEONE ANNUAL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a Ansumana Soko\Downloads\SIERRA LEONE ANNUAL LOGO1.jp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517650" cy="1590675"/>
                    </a:xfrm>
                    <a:prstGeom prst="rect">
                      <a:avLst/>
                    </a:prstGeom>
                    <a:noFill/>
                    <a:ln w="9525">
                      <a:noFill/>
                      <a:miter lim="800000"/>
                      <a:headEnd/>
                      <a:tailEnd/>
                    </a:ln>
                  </pic:spPr>
                </pic:pic>
              </a:graphicData>
            </a:graphic>
          </wp:anchor>
        </w:drawing>
      </w:r>
    </w:p>
    <w:p w:rsidR="006C4CE3" w:rsidRDefault="006C4CE3" w:rsidP="006C4CE3">
      <w:pPr>
        <w:rPr>
          <w:rFonts w:ascii="Algerian" w:eastAsia="Calibri" w:hAnsi="Algerian" w:cs="Times New Roman"/>
          <w:b/>
          <w:bCs/>
          <w:sz w:val="56"/>
          <w:szCs w:val="56"/>
        </w:rPr>
      </w:pPr>
    </w:p>
    <w:p w:rsidR="006C4CE3" w:rsidRPr="006C4CE3" w:rsidRDefault="006C4CE3" w:rsidP="006C4CE3">
      <w:pPr>
        <w:pBdr>
          <w:top w:val="thickThinSmallGap" w:sz="24" w:space="1" w:color="auto"/>
          <w:bottom w:val="single" w:sz="4" w:space="1" w:color="auto"/>
        </w:pBdr>
        <w:jc w:val="center"/>
        <w:rPr>
          <w:rFonts w:ascii="Berlin Sans FB Demi" w:hAnsi="Berlin Sans FB Demi"/>
          <w:b/>
          <w:bCs/>
          <w:sz w:val="66"/>
          <w:szCs w:val="56"/>
        </w:rPr>
      </w:pPr>
      <w:r w:rsidRPr="006C4CE3">
        <w:rPr>
          <w:rFonts w:ascii="Berlin Sans FB Demi" w:eastAsia="Calibri" w:hAnsi="Berlin Sans FB Demi" w:cs="Times New Roman"/>
          <w:b/>
          <w:bCs/>
          <w:sz w:val="66"/>
          <w:szCs w:val="56"/>
        </w:rPr>
        <w:t>T</w:t>
      </w:r>
      <w:r w:rsidRPr="006C4CE3">
        <w:rPr>
          <w:rFonts w:ascii="Berlin Sans FB Demi" w:hAnsi="Berlin Sans FB Demi"/>
          <w:b/>
          <w:bCs/>
          <w:sz w:val="66"/>
          <w:szCs w:val="56"/>
        </w:rPr>
        <w:t>he</w:t>
      </w:r>
      <w:r w:rsidRPr="006C4CE3">
        <w:rPr>
          <w:rFonts w:ascii="Berlin Sans FB Demi" w:eastAsia="Calibri" w:hAnsi="Berlin Sans FB Demi" w:cs="Times New Roman"/>
          <w:b/>
          <w:bCs/>
          <w:sz w:val="66"/>
          <w:szCs w:val="56"/>
        </w:rPr>
        <w:t xml:space="preserve"> Y</w:t>
      </w:r>
      <w:r w:rsidRPr="006C4CE3">
        <w:rPr>
          <w:rFonts w:ascii="Berlin Sans FB Demi" w:hAnsi="Berlin Sans FB Demi"/>
          <w:b/>
          <w:bCs/>
          <w:sz w:val="66"/>
          <w:szCs w:val="56"/>
        </w:rPr>
        <w:t>outh</w:t>
      </w:r>
      <w:r w:rsidR="00D576A7">
        <w:rPr>
          <w:rFonts w:ascii="Berlin Sans FB Demi" w:hAnsi="Berlin Sans FB Demi"/>
          <w:b/>
          <w:bCs/>
          <w:sz w:val="66"/>
          <w:szCs w:val="56"/>
        </w:rPr>
        <w:t xml:space="preserve"> &amp; Children’s</w:t>
      </w:r>
      <w:r w:rsidRPr="006C4CE3">
        <w:rPr>
          <w:rFonts w:ascii="Berlin Sans FB Demi" w:eastAsia="Calibri" w:hAnsi="Berlin Sans FB Demi" w:cs="Times New Roman"/>
          <w:b/>
          <w:bCs/>
          <w:sz w:val="66"/>
          <w:szCs w:val="56"/>
        </w:rPr>
        <w:t xml:space="preserve"> </w:t>
      </w:r>
      <w:r w:rsidRPr="006C4CE3">
        <w:rPr>
          <w:rFonts w:ascii="Berlin Sans FB Demi" w:hAnsi="Berlin Sans FB Demi"/>
          <w:b/>
          <w:bCs/>
          <w:sz w:val="66"/>
          <w:szCs w:val="56"/>
        </w:rPr>
        <w:t xml:space="preserve">Forum </w:t>
      </w:r>
      <w:r w:rsidR="00043996" w:rsidRPr="006C4CE3">
        <w:rPr>
          <w:rFonts w:ascii="Berlin Sans FB Demi" w:hAnsi="Berlin Sans FB Demi"/>
          <w:b/>
          <w:bCs/>
          <w:sz w:val="66"/>
          <w:szCs w:val="56"/>
        </w:rPr>
        <w:t>on</w:t>
      </w:r>
      <w:r w:rsidRPr="006C4CE3">
        <w:rPr>
          <w:rFonts w:ascii="Berlin Sans FB Demi" w:hAnsi="Berlin Sans FB Demi"/>
          <w:b/>
          <w:bCs/>
          <w:sz w:val="66"/>
          <w:szCs w:val="56"/>
        </w:rPr>
        <w:t xml:space="preserve"> Water, Sanitation </w:t>
      </w:r>
      <w:r w:rsidR="00043996" w:rsidRPr="006C4CE3">
        <w:rPr>
          <w:rFonts w:ascii="Berlin Sans FB Demi" w:hAnsi="Berlin Sans FB Demi"/>
          <w:b/>
          <w:bCs/>
          <w:sz w:val="66"/>
          <w:szCs w:val="56"/>
        </w:rPr>
        <w:t>and</w:t>
      </w:r>
      <w:r w:rsidRPr="006C4CE3">
        <w:rPr>
          <w:rFonts w:ascii="Berlin Sans FB Demi" w:hAnsi="Berlin Sans FB Demi"/>
          <w:b/>
          <w:bCs/>
          <w:sz w:val="66"/>
          <w:szCs w:val="56"/>
        </w:rPr>
        <w:t xml:space="preserve"> Hygiene </w:t>
      </w:r>
      <w:r w:rsidR="00043996" w:rsidRPr="006C4CE3">
        <w:rPr>
          <w:rFonts w:ascii="Berlin Sans FB Demi" w:hAnsi="Berlin Sans FB Demi"/>
          <w:b/>
          <w:bCs/>
          <w:sz w:val="66"/>
          <w:szCs w:val="56"/>
        </w:rPr>
        <w:t>in</w:t>
      </w:r>
      <w:r w:rsidRPr="006C4CE3">
        <w:rPr>
          <w:rFonts w:ascii="Berlin Sans FB Demi" w:hAnsi="Berlin Sans FB Demi"/>
          <w:b/>
          <w:bCs/>
          <w:sz w:val="66"/>
          <w:szCs w:val="56"/>
        </w:rPr>
        <w:t xml:space="preserve"> Sierra Leone</w:t>
      </w:r>
    </w:p>
    <w:p w:rsidR="006C4CE3" w:rsidRPr="00043996" w:rsidRDefault="00043996" w:rsidP="006C4CE3">
      <w:pPr>
        <w:rPr>
          <w:b/>
          <w:caps/>
          <w:sz w:val="24"/>
        </w:rPr>
      </w:pPr>
      <w:r w:rsidRPr="00043996">
        <w:rPr>
          <w:b/>
          <w:caps/>
          <w:sz w:val="24"/>
        </w:rPr>
        <w:t>A side event during the FIRST WATER SUPPLY, SANITATION AND HYGIENE CONFERENCE</w:t>
      </w:r>
    </w:p>
    <w:p w:rsidR="006C4CE3" w:rsidRDefault="006C4CE3" w:rsidP="006C4CE3"/>
    <w:p w:rsidR="006C4CE3" w:rsidRPr="00795015" w:rsidRDefault="006C4CE3" w:rsidP="006C4CE3">
      <w:pPr>
        <w:rPr>
          <w:rFonts w:ascii="Calibri" w:eastAsia="Calibri" w:hAnsi="Calibri" w:cs="Times New Roman"/>
        </w:rPr>
      </w:pPr>
    </w:p>
    <w:p w:rsidR="006C4CE3" w:rsidRPr="00787CF6" w:rsidRDefault="006C4CE3" w:rsidP="006C4CE3">
      <w:pPr>
        <w:jc w:val="right"/>
        <w:rPr>
          <w:rFonts w:ascii="Georgia" w:eastAsia="Calibri" w:hAnsi="Georgia" w:cs="Times New Roman"/>
          <w:b/>
          <w:i/>
          <w:sz w:val="48"/>
          <w:szCs w:val="48"/>
        </w:rPr>
      </w:pPr>
      <w:r w:rsidRPr="00787CF6">
        <w:rPr>
          <w:rFonts w:ascii="Georgia" w:eastAsia="Calibri" w:hAnsi="Georgia" w:cs="Times New Roman"/>
          <w:b/>
          <w:i/>
          <w:sz w:val="48"/>
          <w:szCs w:val="48"/>
        </w:rPr>
        <w:t>CONCEPT</w:t>
      </w:r>
      <w:r>
        <w:rPr>
          <w:rFonts w:ascii="Georgia" w:hAnsi="Georgia"/>
          <w:b/>
          <w:i/>
          <w:sz w:val="48"/>
          <w:szCs w:val="48"/>
        </w:rPr>
        <w:t xml:space="preserve"> </w:t>
      </w:r>
      <w:r>
        <w:rPr>
          <w:rFonts w:ascii="Georgia" w:eastAsia="Calibri" w:hAnsi="Georgia" w:cs="Times New Roman"/>
          <w:b/>
          <w:i/>
          <w:sz w:val="48"/>
          <w:szCs w:val="48"/>
        </w:rPr>
        <w:t>NOTE</w:t>
      </w:r>
    </w:p>
    <w:p w:rsidR="006C4CE3" w:rsidRPr="00433ABC" w:rsidRDefault="00433ABC" w:rsidP="00433ABC">
      <w:pPr>
        <w:spacing w:line="240" w:lineRule="auto"/>
        <w:jc w:val="center"/>
        <w:rPr>
          <w:rFonts w:ascii="Calibri" w:eastAsia="Calibri" w:hAnsi="Calibri" w:cs="Times New Roman"/>
          <w:sz w:val="20"/>
        </w:rPr>
      </w:pPr>
      <w:r w:rsidRPr="00433ABC">
        <w:rPr>
          <w:rFonts w:ascii="Times New Roman" w:hAnsi="Times New Roman" w:cs="Times New Roman"/>
          <w:b/>
          <w:color w:val="0033CC"/>
          <w:sz w:val="46"/>
          <w:szCs w:val="48"/>
        </w:rPr>
        <w:t>21st-22nd May 2013</w:t>
      </w:r>
      <w:r w:rsidRPr="00433ABC">
        <w:rPr>
          <w:rFonts w:ascii="Times New Roman" w:eastAsia="Calibri" w:hAnsi="Times New Roman" w:cs="Times New Roman"/>
          <w:b/>
          <w:color w:val="0033CC"/>
          <w:sz w:val="46"/>
          <w:szCs w:val="48"/>
        </w:rPr>
        <w:t xml:space="preserve"> - </w:t>
      </w:r>
      <w:r w:rsidRPr="00433ABC">
        <w:rPr>
          <w:rFonts w:ascii="Times New Roman" w:hAnsi="Times New Roman" w:cs="Times New Roman"/>
          <w:b/>
          <w:color w:val="0033CC"/>
          <w:sz w:val="46"/>
          <w:szCs w:val="48"/>
        </w:rPr>
        <w:t>Freetown</w:t>
      </w:r>
      <w:r w:rsidRPr="00433ABC">
        <w:rPr>
          <w:rFonts w:ascii="Times New Roman" w:eastAsia="Calibri" w:hAnsi="Times New Roman" w:cs="Times New Roman"/>
          <w:b/>
          <w:color w:val="0033CC"/>
          <w:sz w:val="46"/>
          <w:szCs w:val="48"/>
        </w:rPr>
        <w:t xml:space="preserve">, </w:t>
      </w:r>
      <w:r w:rsidRPr="00433ABC">
        <w:rPr>
          <w:rFonts w:ascii="Times New Roman" w:hAnsi="Times New Roman" w:cs="Times New Roman"/>
          <w:b/>
          <w:color w:val="0033CC"/>
          <w:sz w:val="46"/>
          <w:szCs w:val="48"/>
        </w:rPr>
        <w:t>Sierra Leone.</w:t>
      </w:r>
    </w:p>
    <w:p w:rsidR="006C4CE3" w:rsidRDefault="006C4CE3" w:rsidP="006C4CE3">
      <w:pPr>
        <w:rPr>
          <w:rFonts w:ascii="Bodoni MT" w:hAnsi="Bodoni MT"/>
          <w:b/>
          <w:sz w:val="40"/>
          <w:szCs w:val="40"/>
        </w:rPr>
      </w:pPr>
    </w:p>
    <w:p w:rsidR="006C4CE3" w:rsidRDefault="00433ABC" w:rsidP="00433ABC">
      <w:pPr>
        <w:shd w:val="clear" w:color="auto" w:fill="C6D9F1" w:themeFill="text2" w:themeFillTint="33"/>
        <w:spacing w:after="0" w:line="240" w:lineRule="auto"/>
        <w:rPr>
          <w:rFonts w:ascii="Bodoni MT" w:hAnsi="Bodoni MT"/>
          <w:b/>
          <w:sz w:val="40"/>
          <w:szCs w:val="40"/>
        </w:rPr>
      </w:pPr>
      <w:proofErr w:type="spellStart"/>
      <w:r>
        <w:rPr>
          <w:rFonts w:ascii="Bodoni MT" w:hAnsi="Bodoni MT"/>
          <w:b/>
          <w:sz w:val="40"/>
          <w:szCs w:val="40"/>
        </w:rPr>
        <w:t>Manin</w:t>
      </w:r>
      <w:proofErr w:type="spellEnd"/>
      <w:r>
        <w:rPr>
          <w:rFonts w:ascii="Bodoni MT" w:hAnsi="Bodoni MT"/>
          <w:b/>
          <w:sz w:val="40"/>
          <w:szCs w:val="40"/>
        </w:rPr>
        <w:t xml:space="preserve"> Contact:</w:t>
      </w:r>
    </w:p>
    <w:p w:rsidR="00433ABC" w:rsidRPr="00433ABC" w:rsidRDefault="00433ABC" w:rsidP="00433ABC">
      <w:pPr>
        <w:spacing w:after="0" w:line="240" w:lineRule="auto"/>
        <w:rPr>
          <w:rFonts w:ascii="Bodoni MT" w:hAnsi="Bodoni MT"/>
          <w:sz w:val="40"/>
          <w:szCs w:val="40"/>
        </w:rPr>
      </w:pPr>
      <w:r w:rsidRPr="00433ABC">
        <w:rPr>
          <w:rFonts w:ascii="Bodoni MT" w:hAnsi="Bodoni MT"/>
          <w:sz w:val="40"/>
          <w:szCs w:val="40"/>
        </w:rPr>
        <w:t>Musa Ansumana Soko</w:t>
      </w:r>
    </w:p>
    <w:p w:rsidR="00433ABC" w:rsidRPr="00433ABC" w:rsidRDefault="00433ABC" w:rsidP="00433ABC">
      <w:pPr>
        <w:spacing w:after="0" w:line="240" w:lineRule="auto"/>
        <w:rPr>
          <w:rFonts w:ascii="Bodoni MT" w:hAnsi="Bodoni MT"/>
          <w:sz w:val="40"/>
          <w:szCs w:val="40"/>
        </w:rPr>
      </w:pPr>
      <w:r w:rsidRPr="00433ABC">
        <w:rPr>
          <w:rFonts w:ascii="Bodoni MT" w:hAnsi="Bodoni MT"/>
          <w:sz w:val="40"/>
          <w:szCs w:val="40"/>
        </w:rPr>
        <w:t>Chairperson</w:t>
      </w:r>
    </w:p>
    <w:p w:rsidR="00433ABC" w:rsidRDefault="00433ABC" w:rsidP="00433ABC">
      <w:pPr>
        <w:spacing w:after="0" w:line="240" w:lineRule="auto"/>
        <w:rPr>
          <w:rFonts w:ascii="Bodoni MT" w:hAnsi="Bodoni MT"/>
          <w:sz w:val="40"/>
          <w:szCs w:val="40"/>
        </w:rPr>
      </w:pPr>
      <w:r w:rsidRPr="00433ABC">
        <w:rPr>
          <w:rFonts w:ascii="Bodoni MT" w:hAnsi="Bodoni MT"/>
          <w:sz w:val="40"/>
          <w:szCs w:val="40"/>
        </w:rPr>
        <w:t>WASH-Net Sierra Leone</w:t>
      </w:r>
    </w:p>
    <w:p w:rsidR="00433ABC" w:rsidRDefault="00433ABC" w:rsidP="00433ABC">
      <w:pPr>
        <w:spacing w:after="0" w:line="240" w:lineRule="auto"/>
        <w:rPr>
          <w:rFonts w:ascii="Bodoni MT" w:hAnsi="Bodoni MT"/>
          <w:sz w:val="40"/>
          <w:szCs w:val="40"/>
        </w:rPr>
      </w:pPr>
      <w:r>
        <w:rPr>
          <w:rFonts w:ascii="Bodoni MT" w:hAnsi="Bodoni MT"/>
          <w:sz w:val="40"/>
          <w:szCs w:val="40"/>
        </w:rPr>
        <w:t xml:space="preserve">E-mail: </w:t>
      </w:r>
      <w:hyperlink r:id="rId9" w:history="1">
        <w:r w:rsidRPr="00394F4D">
          <w:rPr>
            <w:rStyle w:val="Hyperlink"/>
            <w:rFonts w:ascii="Bodoni MT" w:hAnsi="Bodoni MT"/>
            <w:sz w:val="40"/>
            <w:szCs w:val="40"/>
          </w:rPr>
          <w:t>musa@wash-net.org</w:t>
        </w:r>
      </w:hyperlink>
    </w:p>
    <w:p w:rsidR="00433ABC" w:rsidRPr="00433ABC" w:rsidRDefault="00433ABC" w:rsidP="00433ABC">
      <w:pPr>
        <w:spacing w:after="0" w:line="240" w:lineRule="auto"/>
        <w:rPr>
          <w:rFonts w:ascii="Bodoni MT" w:hAnsi="Bodoni MT"/>
          <w:sz w:val="40"/>
          <w:szCs w:val="40"/>
        </w:rPr>
      </w:pPr>
      <w:r>
        <w:rPr>
          <w:rFonts w:ascii="Bodoni MT" w:hAnsi="Bodoni MT"/>
          <w:sz w:val="40"/>
          <w:szCs w:val="40"/>
        </w:rPr>
        <w:t>Tel: +232-78-198224</w:t>
      </w:r>
    </w:p>
    <w:p w:rsidR="00100705" w:rsidRDefault="00F232B7" w:rsidP="006759F2">
      <w:pPr>
        <w:widowControl w:val="0"/>
        <w:autoSpaceDE w:val="0"/>
        <w:autoSpaceDN w:val="0"/>
        <w:adjustRightInd w:val="0"/>
        <w:spacing w:after="0" w:line="360" w:lineRule="auto"/>
        <w:jc w:val="both"/>
        <w:rPr>
          <w:rFonts w:ascii="Times New Roman" w:hAnsi="Times New Roman" w:cs="Times New Roman"/>
          <w:sz w:val="24"/>
          <w:szCs w:val="24"/>
        </w:rPr>
      </w:pPr>
      <w:r w:rsidRPr="00A93897">
        <w:rPr>
          <w:rFonts w:ascii="Times New Roman" w:hAnsi="Times New Roman" w:cs="Times New Roman"/>
          <w:b/>
          <w:sz w:val="24"/>
          <w:szCs w:val="24"/>
          <w:shd w:val="clear" w:color="auto" w:fill="8DB3E2" w:themeFill="text2" w:themeFillTint="66"/>
        </w:rPr>
        <w:lastRenderedPageBreak/>
        <w:t>INTRODUCTION</w:t>
      </w:r>
      <w:r w:rsidRPr="00A93897">
        <w:rPr>
          <w:rFonts w:ascii="Times New Roman" w:hAnsi="Times New Roman" w:cs="Times New Roman"/>
          <w:sz w:val="24"/>
          <w:szCs w:val="24"/>
          <w:shd w:val="clear" w:color="auto" w:fill="8DB3E2" w:themeFill="text2" w:themeFillTint="66"/>
        </w:rPr>
        <w:br/>
      </w:r>
      <w:r w:rsidR="003516CE" w:rsidRPr="00C941A4">
        <w:rPr>
          <w:rFonts w:ascii="Times New Roman" w:hAnsi="Times New Roman" w:cs="Times New Roman"/>
          <w:sz w:val="24"/>
          <w:szCs w:val="24"/>
        </w:rPr>
        <w:t>WASH-Net Sierra Leone</w:t>
      </w:r>
      <w:r w:rsidRPr="00C941A4">
        <w:rPr>
          <w:rFonts w:ascii="Times New Roman" w:hAnsi="Times New Roman" w:cs="Times New Roman"/>
          <w:sz w:val="24"/>
          <w:szCs w:val="24"/>
        </w:rPr>
        <w:t xml:space="preserve">, in collaboration with </w:t>
      </w:r>
      <w:r w:rsidR="003516CE" w:rsidRPr="00C941A4">
        <w:rPr>
          <w:rFonts w:ascii="Times New Roman" w:hAnsi="Times New Roman" w:cs="Times New Roman"/>
          <w:sz w:val="24"/>
          <w:szCs w:val="24"/>
        </w:rPr>
        <w:t xml:space="preserve">UNICEF and </w:t>
      </w:r>
      <w:r w:rsidR="001825A2">
        <w:rPr>
          <w:rFonts w:ascii="Times New Roman" w:hAnsi="Times New Roman" w:cs="Times New Roman"/>
          <w:sz w:val="24"/>
          <w:szCs w:val="24"/>
        </w:rPr>
        <w:t>Partners</w:t>
      </w:r>
      <w:r w:rsidRPr="00C941A4">
        <w:rPr>
          <w:rFonts w:ascii="Times New Roman" w:hAnsi="Times New Roman" w:cs="Times New Roman"/>
          <w:sz w:val="24"/>
          <w:szCs w:val="24"/>
        </w:rPr>
        <w:t>, deem it appropriate to organize a</w:t>
      </w:r>
      <w:r w:rsidR="003516CE" w:rsidRPr="00C941A4">
        <w:rPr>
          <w:rFonts w:ascii="Times New Roman" w:hAnsi="Times New Roman" w:cs="Times New Roman"/>
          <w:sz w:val="24"/>
          <w:szCs w:val="24"/>
        </w:rPr>
        <w:t>n Equity and Inclusion Session</w:t>
      </w:r>
      <w:r w:rsidR="002B321B">
        <w:rPr>
          <w:rFonts w:ascii="Times New Roman" w:hAnsi="Times New Roman" w:cs="Times New Roman"/>
          <w:sz w:val="24"/>
          <w:szCs w:val="24"/>
        </w:rPr>
        <w:t xml:space="preserve"> </w:t>
      </w:r>
      <w:r w:rsidRPr="00C941A4">
        <w:rPr>
          <w:rFonts w:ascii="Times New Roman" w:hAnsi="Times New Roman" w:cs="Times New Roman"/>
          <w:sz w:val="24"/>
          <w:szCs w:val="24"/>
        </w:rPr>
        <w:t xml:space="preserve">around the </w:t>
      </w:r>
      <w:r w:rsidR="003516CE" w:rsidRPr="00C941A4">
        <w:rPr>
          <w:rFonts w:ascii="Times New Roman" w:hAnsi="Times New Roman" w:cs="Times New Roman"/>
          <w:sz w:val="24"/>
          <w:szCs w:val="24"/>
        </w:rPr>
        <w:t>1st Annual WASH Conference in Sierra Leone</w:t>
      </w:r>
      <w:r w:rsidR="00CE03DB" w:rsidRPr="00C941A4">
        <w:rPr>
          <w:rFonts w:ascii="Times New Roman" w:hAnsi="Times New Roman" w:cs="Times New Roman"/>
          <w:sz w:val="24"/>
          <w:szCs w:val="24"/>
        </w:rPr>
        <w:t>,</w:t>
      </w:r>
      <w:r w:rsidRPr="00C941A4">
        <w:rPr>
          <w:rFonts w:ascii="Times New Roman" w:hAnsi="Times New Roman" w:cs="Times New Roman"/>
          <w:sz w:val="24"/>
          <w:szCs w:val="24"/>
        </w:rPr>
        <w:t xml:space="preserve"> </w:t>
      </w:r>
      <w:r w:rsidR="003516CE" w:rsidRPr="00C941A4">
        <w:rPr>
          <w:rFonts w:ascii="Times New Roman" w:hAnsi="Times New Roman" w:cs="Times New Roman"/>
          <w:sz w:val="24"/>
          <w:szCs w:val="24"/>
        </w:rPr>
        <w:t>with specific targets for</w:t>
      </w:r>
      <w:r w:rsidR="002B321B">
        <w:rPr>
          <w:rFonts w:ascii="Times New Roman" w:hAnsi="Times New Roman" w:cs="Times New Roman"/>
          <w:sz w:val="24"/>
          <w:szCs w:val="24"/>
        </w:rPr>
        <w:t xml:space="preserve"> </w:t>
      </w:r>
      <w:r w:rsidR="003516CE" w:rsidRPr="00C941A4">
        <w:rPr>
          <w:rFonts w:ascii="Times New Roman" w:hAnsi="Times New Roman" w:cs="Times New Roman"/>
          <w:sz w:val="24"/>
          <w:szCs w:val="24"/>
        </w:rPr>
        <w:t>youth coming from learning institutions, women’s groups and disabled people’s organizations</w:t>
      </w:r>
      <w:r w:rsidRPr="00C941A4">
        <w:rPr>
          <w:rFonts w:ascii="Times New Roman" w:hAnsi="Times New Roman" w:cs="Times New Roman"/>
          <w:sz w:val="24"/>
          <w:szCs w:val="24"/>
        </w:rPr>
        <w:t xml:space="preserve">. </w:t>
      </w:r>
      <w:r w:rsidR="001B7D8B">
        <w:rPr>
          <w:rFonts w:ascii="Times New Roman" w:hAnsi="Times New Roman" w:cs="Times New Roman"/>
          <w:sz w:val="24"/>
          <w:szCs w:val="24"/>
        </w:rPr>
        <w:t xml:space="preserve"> </w:t>
      </w:r>
      <w:r w:rsidR="0025750F">
        <w:rPr>
          <w:rFonts w:ascii="Times New Roman" w:hAnsi="Times New Roman" w:cs="Times New Roman"/>
          <w:sz w:val="24"/>
          <w:szCs w:val="24"/>
        </w:rPr>
        <w:t>As</w:t>
      </w:r>
      <w:r w:rsidR="006B25F8">
        <w:rPr>
          <w:rFonts w:ascii="Times New Roman" w:hAnsi="Times New Roman" w:cs="Times New Roman"/>
          <w:sz w:val="24"/>
          <w:szCs w:val="24"/>
        </w:rPr>
        <w:t xml:space="preserve"> young people are active agents of change</w:t>
      </w:r>
      <w:r w:rsidR="00560E5C" w:rsidRPr="00C941A4">
        <w:rPr>
          <w:rFonts w:ascii="Times New Roman" w:hAnsi="Times New Roman" w:cs="Times New Roman"/>
          <w:sz w:val="24"/>
          <w:szCs w:val="24"/>
        </w:rPr>
        <w:t>, s</w:t>
      </w:r>
      <w:r w:rsidR="001F554D" w:rsidRPr="00C941A4">
        <w:rPr>
          <w:rFonts w:ascii="Times New Roman" w:eastAsia="Calibri" w:hAnsi="Times New Roman" w:cs="Times New Roman"/>
          <w:sz w:val="24"/>
          <w:szCs w:val="24"/>
        </w:rPr>
        <w:t>timulating the interest</w:t>
      </w:r>
      <w:r w:rsidR="002B321B">
        <w:rPr>
          <w:rFonts w:ascii="Times New Roman" w:eastAsia="Calibri" w:hAnsi="Times New Roman" w:cs="Times New Roman"/>
          <w:sz w:val="24"/>
          <w:szCs w:val="24"/>
        </w:rPr>
        <w:t>,</w:t>
      </w:r>
      <w:r w:rsidR="001F554D" w:rsidRPr="00C941A4">
        <w:rPr>
          <w:rFonts w:ascii="Times New Roman" w:eastAsia="Calibri" w:hAnsi="Times New Roman" w:cs="Times New Roman"/>
          <w:sz w:val="24"/>
          <w:szCs w:val="24"/>
        </w:rPr>
        <w:t xml:space="preserve"> involvement and active participation in the </w:t>
      </w:r>
      <w:r w:rsidR="003516CE" w:rsidRPr="00C941A4">
        <w:rPr>
          <w:rFonts w:ascii="Times New Roman" w:eastAsia="Calibri" w:hAnsi="Times New Roman" w:cs="Times New Roman"/>
          <w:sz w:val="24"/>
          <w:szCs w:val="24"/>
        </w:rPr>
        <w:t>WASH sector</w:t>
      </w:r>
      <w:r w:rsidR="001F554D" w:rsidRPr="00C941A4">
        <w:rPr>
          <w:rFonts w:ascii="Times New Roman" w:eastAsia="Calibri" w:hAnsi="Times New Roman" w:cs="Times New Roman"/>
          <w:sz w:val="24"/>
          <w:szCs w:val="24"/>
        </w:rPr>
        <w:t xml:space="preserve"> will result in synergistic results in improving </w:t>
      </w:r>
      <w:r w:rsidR="003516CE" w:rsidRPr="00C941A4">
        <w:rPr>
          <w:rFonts w:ascii="Times New Roman" w:eastAsia="Calibri" w:hAnsi="Times New Roman" w:cs="Times New Roman"/>
          <w:sz w:val="24"/>
          <w:szCs w:val="24"/>
        </w:rPr>
        <w:t>these public</w:t>
      </w:r>
      <w:r w:rsidR="001F554D" w:rsidRPr="00C941A4">
        <w:rPr>
          <w:rFonts w:ascii="Times New Roman" w:eastAsia="Calibri" w:hAnsi="Times New Roman" w:cs="Times New Roman"/>
          <w:sz w:val="24"/>
          <w:szCs w:val="24"/>
        </w:rPr>
        <w:t xml:space="preserve"> health outcomes of the youth.  Helping young people will create opportunities for these persons to develop their </w:t>
      </w:r>
      <w:r w:rsidR="006B25F8" w:rsidRPr="00C941A4">
        <w:rPr>
          <w:rFonts w:ascii="Times New Roman" w:eastAsia="Calibri" w:hAnsi="Times New Roman" w:cs="Times New Roman"/>
          <w:sz w:val="24"/>
          <w:szCs w:val="24"/>
        </w:rPr>
        <w:t>knowledge</w:t>
      </w:r>
      <w:r w:rsidR="003516CE" w:rsidRPr="00C941A4">
        <w:rPr>
          <w:rFonts w:ascii="Times New Roman" w:eastAsia="Calibri" w:hAnsi="Times New Roman" w:cs="Times New Roman"/>
          <w:sz w:val="24"/>
          <w:szCs w:val="24"/>
        </w:rPr>
        <w:t xml:space="preserve"> </w:t>
      </w:r>
      <w:r w:rsidR="001F554D" w:rsidRPr="00C941A4">
        <w:rPr>
          <w:rFonts w:ascii="Times New Roman" w:eastAsia="Calibri" w:hAnsi="Times New Roman" w:cs="Times New Roman"/>
          <w:sz w:val="24"/>
          <w:szCs w:val="24"/>
        </w:rPr>
        <w:t xml:space="preserve">and become lead advocates for </w:t>
      </w:r>
      <w:r w:rsidR="003516CE" w:rsidRPr="00C941A4">
        <w:rPr>
          <w:rFonts w:ascii="Times New Roman" w:eastAsia="Calibri" w:hAnsi="Times New Roman" w:cs="Times New Roman"/>
          <w:sz w:val="24"/>
          <w:szCs w:val="24"/>
        </w:rPr>
        <w:t>WASH</w:t>
      </w:r>
      <w:r w:rsidR="001F554D" w:rsidRPr="00C941A4">
        <w:rPr>
          <w:rFonts w:ascii="Times New Roman" w:eastAsia="Calibri" w:hAnsi="Times New Roman" w:cs="Times New Roman"/>
          <w:sz w:val="24"/>
          <w:szCs w:val="24"/>
        </w:rPr>
        <w:t xml:space="preserve"> issues in </w:t>
      </w:r>
      <w:r w:rsidR="003516CE" w:rsidRPr="00C941A4">
        <w:rPr>
          <w:rFonts w:ascii="Times New Roman" w:eastAsia="Calibri" w:hAnsi="Times New Roman" w:cs="Times New Roman"/>
          <w:sz w:val="24"/>
          <w:szCs w:val="24"/>
        </w:rPr>
        <w:t>their respective communities and districts</w:t>
      </w:r>
      <w:r w:rsidR="001F554D" w:rsidRPr="00C941A4">
        <w:rPr>
          <w:rFonts w:ascii="Times New Roman" w:hAnsi="Times New Roman" w:cs="Times New Roman"/>
          <w:sz w:val="24"/>
          <w:szCs w:val="24"/>
        </w:rPr>
        <w:t>.</w:t>
      </w:r>
    </w:p>
    <w:p w:rsidR="001B7D8B" w:rsidRDefault="001B7D8B" w:rsidP="006759F2">
      <w:pPr>
        <w:widowControl w:val="0"/>
        <w:autoSpaceDE w:val="0"/>
        <w:autoSpaceDN w:val="0"/>
        <w:adjustRightInd w:val="0"/>
        <w:spacing w:after="0" w:line="360" w:lineRule="auto"/>
        <w:jc w:val="both"/>
        <w:rPr>
          <w:rFonts w:ascii="Times New Roman" w:hAnsi="Times New Roman" w:cs="Times New Roman"/>
          <w:sz w:val="24"/>
          <w:szCs w:val="24"/>
        </w:rPr>
      </w:pPr>
    </w:p>
    <w:p w:rsidR="001B7D8B" w:rsidRDefault="001B7D8B" w:rsidP="006759F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2008 the Youth Partnership for Peace and development in Sierra Leone has been engaged in the WASH sector as a youth-led intervention; leading to the pioneering of the WASH Network formation in 2010 as a national advocacy alliance of CSOs on the sector.</w:t>
      </w:r>
    </w:p>
    <w:p w:rsidR="001B7D8B" w:rsidRPr="00C941A4" w:rsidRDefault="001B7D8B" w:rsidP="006759F2">
      <w:pPr>
        <w:widowControl w:val="0"/>
        <w:autoSpaceDE w:val="0"/>
        <w:autoSpaceDN w:val="0"/>
        <w:adjustRightInd w:val="0"/>
        <w:spacing w:after="0" w:line="360" w:lineRule="auto"/>
        <w:jc w:val="both"/>
        <w:rPr>
          <w:rFonts w:ascii="Times New Roman" w:hAnsi="Times New Roman" w:cs="Times New Roman"/>
          <w:sz w:val="24"/>
          <w:szCs w:val="24"/>
        </w:rPr>
      </w:pPr>
    </w:p>
    <w:p w:rsidR="006B25F8" w:rsidRPr="006B25F8" w:rsidRDefault="006B25F8" w:rsidP="006759F2">
      <w:pPr>
        <w:autoSpaceDE w:val="0"/>
        <w:spacing w:after="0" w:line="360" w:lineRule="auto"/>
        <w:jc w:val="both"/>
        <w:rPr>
          <w:rFonts w:ascii="Times New Roman" w:eastAsia="Calibri" w:hAnsi="Times New Roman" w:cs="Times New Roman"/>
          <w:sz w:val="24"/>
          <w:szCs w:val="24"/>
        </w:rPr>
      </w:pPr>
      <w:r w:rsidRPr="006B25F8">
        <w:rPr>
          <w:rFonts w:ascii="Times New Roman" w:eastAsia="Calibri" w:hAnsi="Times New Roman" w:cs="Times New Roman"/>
          <w:sz w:val="24"/>
          <w:szCs w:val="24"/>
        </w:rPr>
        <w:t>In less than 2 years, the world will have a chance to evaluate the progress it has made on the commitments that global governments have made towards eradicating poverty. The year 2015 will be a point of reflection where the global society in its entirety will be able to take stock of its successes and failures in curbing global poverty. It will be time to quantify the progress achieved in pursuit of achieving the Millennium Development Goals targets for a universal access to safe water and sanitation.</w:t>
      </w:r>
      <w:r w:rsidR="001B7D8B">
        <w:rPr>
          <w:rFonts w:ascii="Times New Roman" w:eastAsia="Calibri" w:hAnsi="Times New Roman" w:cs="Times New Roman"/>
          <w:sz w:val="24"/>
          <w:szCs w:val="24"/>
        </w:rPr>
        <w:t xml:space="preserve"> </w:t>
      </w:r>
      <w:r w:rsidRPr="006B25F8">
        <w:rPr>
          <w:rFonts w:ascii="Times New Roman" w:eastAsia="Calibri" w:hAnsi="Times New Roman" w:cs="Times New Roman"/>
          <w:sz w:val="24"/>
          <w:szCs w:val="24"/>
        </w:rPr>
        <w:t xml:space="preserve">The complexity of the situation, increased by an acute economic crisis, and a more visible and deep WASH crisis at the national level, proves that the goals may not be feasibly achieved when considered as individual components without contemplating the totality of the problem which we are facing. </w:t>
      </w:r>
    </w:p>
    <w:p w:rsidR="006B25F8" w:rsidRPr="006B25F8" w:rsidRDefault="006B25F8" w:rsidP="006759F2">
      <w:pPr>
        <w:autoSpaceDE w:val="0"/>
        <w:spacing w:after="0" w:line="360" w:lineRule="auto"/>
        <w:jc w:val="both"/>
        <w:rPr>
          <w:rFonts w:ascii="Times New Roman" w:eastAsia="Calibri" w:hAnsi="Times New Roman" w:cs="Times New Roman"/>
          <w:sz w:val="24"/>
          <w:szCs w:val="24"/>
        </w:rPr>
      </w:pPr>
      <w:r w:rsidRPr="006B25F8">
        <w:rPr>
          <w:rFonts w:ascii="Times New Roman" w:eastAsia="Calibri" w:hAnsi="Times New Roman" w:cs="Times New Roman"/>
          <w:sz w:val="24"/>
          <w:szCs w:val="24"/>
        </w:rPr>
        <w:t xml:space="preserve">With this background, </w:t>
      </w:r>
      <w:r w:rsidR="005A55FC">
        <w:rPr>
          <w:rFonts w:ascii="Times New Roman" w:eastAsia="Calibri" w:hAnsi="Times New Roman" w:cs="Times New Roman"/>
          <w:sz w:val="24"/>
          <w:szCs w:val="24"/>
        </w:rPr>
        <w:t>it has become obvious that a clear-cut strategy must be stimulate</w:t>
      </w:r>
      <w:r w:rsidR="006759F2">
        <w:rPr>
          <w:rFonts w:ascii="Times New Roman" w:eastAsia="Calibri" w:hAnsi="Times New Roman" w:cs="Times New Roman"/>
          <w:sz w:val="24"/>
          <w:szCs w:val="24"/>
        </w:rPr>
        <w:t>s</w:t>
      </w:r>
      <w:r w:rsidRPr="006B25F8">
        <w:rPr>
          <w:rFonts w:ascii="Times New Roman" w:eastAsia="Calibri" w:hAnsi="Times New Roman" w:cs="Times New Roman"/>
          <w:sz w:val="24"/>
          <w:szCs w:val="24"/>
        </w:rPr>
        <w:t xml:space="preserve"> to think over how to coordinate efforts in order to build a new conscience, a new paradigm that places life itself and its inherent value once more in the center of WASH debate.</w:t>
      </w:r>
    </w:p>
    <w:p w:rsidR="006B25F8" w:rsidRPr="006B25F8" w:rsidRDefault="006B25F8" w:rsidP="006759F2">
      <w:pPr>
        <w:autoSpaceDE w:val="0"/>
        <w:spacing w:after="0" w:line="360" w:lineRule="auto"/>
        <w:jc w:val="both"/>
        <w:rPr>
          <w:rFonts w:ascii="Times New Roman" w:eastAsia="Calibri" w:hAnsi="Times New Roman" w:cs="Times New Roman"/>
          <w:sz w:val="24"/>
          <w:szCs w:val="24"/>
        </w:rPr>
      </w:pPr>
      <w:r w:rsidRPr="006B25F8">
        <w:rPr>
          <w:rFonts w:ascii="Times New Roman" w:eastAsia="Calibri" w:hAnsi="Times New Roman" w:cs="Times New Roman"/>
          <w:sz w:val="24"/>
          <w:szCs w:val="24"/>
        </w:rPr>
        <w:t>This then calls for a localized youth participatory approach in the WASH sector during the 1st Annual WASH Conference in Sierra Leone.</w:t>
      </w:r>
    </w:p>
    <w:p w:rsidR="001F554D" w:rsidRPr="00C941A4" w:rsidRDefault="001F554D" w:rsidP="006759F2">
      <w:pPr>
        <w:widowControl w:val="0"/>
        <w:autoSpaceDE w:val="0"/>
        <w:autoSpaceDN w:val="0"/>
        <w:adjustRightInd w:val="0"/>
        <w:spacing w:after="0" w:line="360" w:lineRule="auto"/>
        <w:jc w:val="both"/>
        <w:rPr>
          <w:rFonts w:ascii="Times New Roman" w:hAnsi="Times New Roman" w:cs="Times New Roman"/>
          <w:sz w:val="24"/>
          <w:szCs w:val="24"/>
        </w:rPr>
      </w:pPr>
    </w:p>
    <w:p w:rsidR="006759F2" w:rsidRDefault="006759F2" w:rsidP="006759F2">
      <w:pPr>
        <w:spacing w:after="0" w:line="360" w:lineRule="auto"/>
        <w:rPr>
          <w:rFonts w:ascii="Times New Roman" w:hAnsi="Times New Roman" w:cs="Times New Roman"/>
          <w:b/>
          <w:sz w:val="24"/>
          <w:szCs w:val="24"/>
          <w:shd w:val="clear" w:color="auto" w:fill="95B3D7" w:themeFill="accent1" w:themeFillTint="99"/>
        </w:rPr>
      </w:pPr>
    </w:p>
    <w:p w:rsidR="006759F2" w:rsidRDefault="006759F2" w:rsidP="006759F2">
      <w:pPr>
        <w:spacing w:after="0" w:line="360" w:lineRule="auto"/>
        <w:rPr>
          <w:rFonts w:ascii="Times New Roman" w:hAnsi="Times New Roman" w:cs="Times New Roman"/>
          <w:b/>
          <w:sz w:val="24"/>
          <w:szCs w:val="24"/>
          <w:shd w:val="clear" w:color="auto" w:fill="95B3D7" w:themeFill="accent1" w:themeFillTint="99"/>
        </w:rPr>
      </w:pPr>
    </w:p>
    <w:p w:rsidR="006A599F" w:rsidRPr="007C09CF" w:rsidRDefault="006A599F" w:rsidP="006759F2">
      <w:pPr>
        <w:spacing w:after="0" w:line="360" w:lineRule="auto"/>
        <w:rPr>
          <w:rFonts w:ascii="Times New Roman" w:hAnsi="Times New Roman" w:cs="Times New Roman"/>
          <w:b/>
          <w:sz w:val="24"/>
          <w:szCs w:val="24"/>
          <w:shd w:val="clear" w:color="auto" w:fill="95B3D7" w:themeFill="accent1" w:themeFillTint="99"/>
        </w:rPr>
      </w:pPr>
      <w:r w:rsidRPr="007C09CF">
        <w:rPr>
          <w:rFonts w:ascii="Times New Roman" w:hAnsi="Times New Roman" w:cs="Times New Roman"/>
          <w:b/>
          <w:sz w:val="24"/>
          <w:szCs w:val="24"/>
          <w:shd w:val="clear" w:color="auto" w:fill="95B3D7" w:themeFill="accent1" w:themeFillTint="99"/>
        </w:rPr>
        <w:lastRenderedPageBreak/>
        <w:t>ABOUT THE YOUTH FORUM</w:t>
      </w:r>
    </w:p>
    <w:p w:rsidR="006B194C" w:rsidRPr="007C09CF" w:rsidRDefault="006A599F" w:rsidP="006759F2">
      <w:pPr>
        <w:spacing w:after="0" w:line="360" w:lineRule="auto"/>
        <w:jc w:val="both"/>
        <w:rPr>
          <w:rFonts w:ascii="Times New Roman" w:eastAsia="Calibri" w:hAnsi="Times New Roman" w:cs="Times New Roman"/>
          <w:sz w:val="24"/>
          <w:szCs w:val="24"/>
        </w:rPr>
      </w:pPr>
      <w:r w:rsidRPr="007C09CF">
        <w:rPr>
          <w:rFonts w:ascii="Times New Roman" w:eastAsia="Calibri" w:hAnsi="Times New Roman" w:cs="Times New Roman"/>
          <w:sz w:val="24"/>
          <w:szCs w:val="24"/>
        </w:rPr>
        <w:t>T</w:t>
      </w:r>
      <w:r w:rsidR="006B194C" w:rsidRPr="007C09CF">
        <w:rPr>
          <w:rFonts w:ascii="Times New Roman" w:eastAsia="Calibri" w:hAnsi="Times New Roman" w:cs="Times New Roman"/>
          <w:sz w:val="24"/>
          <w:szCs w:val="24"/>
        </w:rPr>
        <w:t xml:space="preserve">he Youth Forum will run as a side event during the Annual WASH Conference in an effort to assess the extent of understanding of youth and involvement in the WASH sector; fill in any gaps in the knowledge of Forum </w:t>
      </w:r>
      <w:r w:rsidRPr="007C09CF">
        <w:rPr>
          <w:rFonts w:ascii="Times New Roman" w:eastAsia="Calibri" w:hAnsi="Times New Roman" w:cs="Times New Roman"/>
          <w:sz w:val="24"/>
          <w:szCs w:val="24"/>
        </w:rPr>
        <w:t>participants</w:t>
      </w:r>
      <w:r w:rsidR="006B194C" w:rsidRPr="007C09CF">
        <w:rPr>
          <w:rFonts w:ascii="Times New Roman" w:eastAsia="Calibri" w:hAnsi="Times New Roman" w:cs="Times New Roman"/>
          <w:sz w:val="24"/>
          <w:szCs w:val="24"/>
        </w:rPr>
        <w:t xml:space="preserve"> in various WASH provisions and frameworks at national, regional and international levels; stimulate the interest and involvement of Sierra Leonean youth in WASH advocacy, service delivery and monitoring implementation and</w:t>
      </w:r>
      <w:r w:rsidR="006B194C" w:rsidRPr="007C09CF" w:rsidDel="006B194C">
        <w:rPr>
          <w:rFonts w:ascii="Times New Roman" w:eastAsia="Calibri" w:hAnsi="Times New Roman" w:cs="Times New Roman"/>
          <w:sz w:val="24"/>
          <w:szCs w:val="24"/>
        </w:rPr>
        <w:t xml:space="preserve"> </w:t>
      </w:r>
      <w:r w:rsidRPr="007C09CF">
        <w:rPr>
          <w:rFonts w:ascii="Times New Roman" w:eastAsia="Calibri" w:hAnsi="Times New Roman" w:cs="Times New Roman"/>
          <w:sz w:val="24"/>
          <w:szCs w:val="24"/>
        </w:rPr>
        <w:t>t</w:t>
      </w:r>
      <w:r w:rsidR="006B194C" w:rsidRPr="007C09CF">
        <w:rPr>
          <w:rFonts w:ascii="Times New Roman" w:eastAsia="Calibri" w:hAnsi="Times New Roman" w:cs="Times New Roman"/>
          <w:sz w:val="24"/>
          <w:szCs w:val="24"/>
        </w:rPr>
        <w:t>ake stock of responses by young people in addressing sector challenges</w:t>
      </w:r>
    </w:p>
    <w:p w:rsidR="006B194C" w:rsidRPr="007C09CF" w:rsidRDefault="006B194C" w:rsidP="002D7609">
      <w:pPr>
        <w:spacing w:after="0" w:line="360" w:lineRule="auto"/>
        <w:rPr>
          <w:rFonts w:ascii="Times New Roman" w:eastAsia="Calibri" w:hAnsi="Times New Roman" w:cs="Times New Roman"/>
          <w:sz w:val="24"/>
          <w:szCs w:val="24"/>
        </w:rPr>
      </w:pPr>
    </w:p>
    <w:p w:rsidR="00E7343D" w:rsidRPr="007C09CF" w:rsidRDefault="00DE7219" w:rsidP="001B7D8B">
      <w:pPr>
        <w:spacing w:after="0" w:line="360" w:lineRule="auto"/>
        <w:jc w:val="both"/>
        <w:rPr>
          <w:rFonts w:ascii="Times New Roman" w:hAnsi="Times New Roman" w:cs="Times New Roman"/>
          <w:sz w:val="24"/>
          <w:szCs w:val="24"/>
        </w:rPr>
      </w:pPr>
      <w:r w:rsidRPr="007C09CF">
        <w:rPr>
          <w:rFonts w:ascii="Times New Roman" w:hAnsi="Times New Roman" w:cs="Times New Roman"/>
          <w:sz w:val="24"/>
          <w:szCs w:val="24"/>
        </w:rPr>
        <w:t xml:space="preserve">To increase involvement and participation of </w:t>
      </w:r>
      <w:r w:rsidR="00D45A05" w:rsidRPr="007C09CF">
        <w:rPr>
          <w:rFonts w:ascii="Times New Roman" w:hAnsi="Times New Roman" w:cs="Times New Roman"/>
          <w:sz w:val="24"/>
          <w:szCs w:val="24"/>
        </w:rPr>
        <w:t xml:space="preserve">young people in the WASH sector </w:t>
      </w:r>
      <w:r w:rsidR="006A599F" w:rsidRPr="007C09CF">
        <w:rPr>
          <w:rFonts w:ascii="Times New Roman" w:hAnsi="Times New Roman" w:cs="Times New Roman"/>
          <w:sz w:val="24"/>
          <w:szCs w:val="24"/>
        </w:rPr>
        <w:t>and processes</w:t>
      </w:r>
      <w:r w:rsidR="00E7343D" w:rsidRPr="007C09CF">
        <w:rPr>
          <w:rFonts w:ascii="Times New Roman" w:hAnsi="Times New Roman" w:cs="Times New Roman"/>
          <w:sz w:val="24"/>
          <w:szCs w:val="24"/>
        </w:rPr>
        <w:t>,</w:t>
      </w:r>
      <w:r w:rsidRPr="007C09CF">
        <w:rPr>
          <w:rFonts w:ascii="Times New Roman" w:eastAsia="Calibri" w:hAnsi="Times New Roman" w:cs="Times New Roman"/>
          <w:sz w:val="24"/>
          <w:szCs w:val="24"/>
        </w:rPr>
        <w:t xml:space="preserve"> a </w:t>
      </w:r>
      <w:r w:rsidRPr="007C09CF">
        <w:rPr>
          <w:rFonts w:ascii="Times New Roman" w:hAnsi="Times New Roman" w:cs="Times New Roman"/>
          <w:sz w:val="24"/>
          <w:szCs w:val="24"/>
        </w:rPr>
        <w:t xml:space="preserve">2 day </w:t>
      </w:r>
      <w:r w:rsidR="00D45A05" w:rsidRPr="007C09CF">
        <w:rPr>
          <w:rFonts w:ascii="Times New Roman" w:eastAsia="Calibri" w:hAnsi="Times New Roman" w:cs="Times New Roman"/>
          <w:sz w:val="24"/>
          <w:szCs w:val="24"/>
        </w:rPr>
        <w:t xml:space="preserve">Youth Forum </w:t>
      </w:r>
      <w:r w:rsidRPr="007C09CF">
        <w:rPr>
          <w:rFonts w:ascii="Times New Roman" w:hAnsi="Times New Roman" w:cs="Times New Roman"/>
          <w:sz w:val="24"/>
          <w:szCs w:val="24"/>
        </w:rPr>
        <w:t xml:space="preserve">will be organized </w:t>
      </w:r>
      <w:r w:rsidR="00D45A05" w:rsidRPr="007C09CF">
        <w:rPr>
          <w:rFonts w:ascii="Times New Roman" w:hAnsi="Times New Roman" w:cs="Times New Roman"/>
          <w:sz w:val="24"/>
          <w:szCs w:val="24"/>
        </w:rPr>
        <w:t>during the Annual WASH Conference</w:t>
      </w:r>
      <w:r w:rsidRPr="007C09CF">
        <w:rPr>
          <w:rFonts w:ascii="Times New Roman" w:hAnsi="Times New Roman" w:cs="Times New Roman"/>
          <w:sz w:val="24"/>
          <w:szCs w:val="24"/>
        </w:rPr>
        <w:t xml:space="preserve"> </w:t>
      </w:r>
      <w:r w:rsidRPr="007C09CF">
        <w:rPr>
          <w:rFonts w:ascii="Times New Roman" w:eastAsia="Calibri" w:hAnsi="Times New Roman" w:cs="Times New Roman"/>
          <w:sz w:val="24"/>
          <w:szCs w:val="24"/>
        </w:rPr>
        <w:t>to bring together selected promising leaders among youth</w:t>
      </w:r>
      <w:r w:rsidR="00D45A05" w:rsidRPr="007C09CF">
        <w:rPr>
          <w:rFonts w:ascii="Times New Roman" w:eastAsia="Calibri" w:hAnsi="Times New Roman" w:cs="Times New Roman"/>
          <w:sz w:val="24"/>
          <w:szCs w:val="24"/>
        </w:rPr>
        <w:t xml:space="preserve"> organizations, schools and disabled peoples o</w:t>
      </w:r>
      <w:r w:rsidR="002B321B" w:rsidRPr="007C09CF">
        <w:rPr>
          <w:rFonts w:ascii="Times New Roman" w:eastAsia="Calibri" w:hAnsi="Times New Roman" w:cs="Times New Roman"/>
          <w:sz w:val="24"/>
          <w:szCs w:val="24"/>
        </w:rPr>
        <w:t>r</w:t>
      </w:r>
      <w:r w:rsidR="00D45A05" w:rsidRPr="007C09CF">
        <w:rPr>
          <w:rFonts w:ascii="Times New Roman" w:eastAsia="Calibri" w:hAnsi="Times New Roman" w:cs="Times New Roman"/>
          <w:sz w:val="24"/>
          <w:szCs w:val="24"/>
        </w:rPr>
        <w:t>ganizations</w:t>
      </w:r>
      <w:r w:rsidR="002B321B" w:rsidRPr="007C09CF">
        <w:rPr>
          <w:rFonts w:ascii="Times New Roman" w:eastAsia="Calibri" w:hAnsi="Times New Roman" w:cs="Times New Roman"/>
          <w:sz w:val="24"/>
          <w:szCs w:val="24"/>
        </w:rPr>
        <w:t xml:space="preserve"> </w:t>
      </w:r>
      <w:r w:rsidR="00D45A05" w:rsidRPr="007C09CF">
        <w:rPr>
          <w:rFonts w:ascii="Times New Roman" w:eastAsia="Calibri" w:hAnsi="Times New Roman" w:cs="Times New Roman"/>
          <w:sz w:val="24"/>
          <w:szCs w:val="24"/>
        </w:rPr>
        <w:t>across Sierra Leone</w:t>
      </w:r>
      <w:r w:rsidR="00E7343D" w:rsidRPr="007C09CF">
        <w:rPr>
          <w:rFonts w:ascii="Times New Roman" w:hAnsi="Times New Roman" w:cs="Times New Roman"/>
          <w:sz w:val="24"/>
          <w:szCs w:val="24"/>
        </w:rPr>
        <w:t xml:space="preserve">. Generally the </w:t>
      </w:r>
      <w:r w:rsidR="007C09CF">
        <w:rPr>
          <w:rFonts w:ascii="Times New Roman" w:hAnsi="Times New Roman" w:cs="Times New Roman"/>
          <w:sz w:val="24"/>
          <w:szCs w:val="24"/>
        </w:rPr>
        <w:t>Forum</w:t>
      </w:r>
      <w:r w:rsidR="00E7343D" w:rsidRPr="007C09CF">
        <w:rPr>
          <w:rFonts w:ascii="Times New Roman" w:hAnsi="Times New Roman" w:cs="Times New Roman"/>
          <w:sz w:val="24"/>
          <w:szCs w:val="24"/>
        </w:rPr>
        <w:t xml:space="preserve"> will seek to </w:t>
      </w:r>
      <w:r w:rsidRPr="007C09CF">
        <w:rPr>
          <w:rFonts w:ascii="Times New Roman" w:eastAsia="Calibri" w:hAnsi="Times New Roman" w:cs="Times New Roman"/>
          <w:sz w:val="24"/>
          <w:szCs w:val="24"/>
        </w:rPr>
        <w:t>reinforce their capacities, create networks and improve their understanding and leadership participation in national youth programs.</w:t>
      </w:r>
      <w:r w:rsidR="001B7D8B" w:rsidRPr="007C09CF">
        <w:rPr>
          <w:rFonts w:ascii="Times New Roman" w:eastAsia="Calibri" w:hAnsi="Times New Roman" w:cs="Times New Roman"/>
          <w:sz w:val="24"/>
          <w:szCs w:val="24"/>
        </w:rPr>
        <w:t xml:space="preserve"> </w:t>
      </w:r>
      <w:r w:rsidRPr="007C09CF">
        <w:rPr>
          <w:rFonts w:ascii="Times New Roman" w:eastAsia="Calibri" w:hAnsi="Times New Roman" w:cs="Times New Roman"/>
          <w:sz w:val="24"/>
          <w:szCs w:val="24"/>
        </w:rPr>
        <w:t>The</w:t>
      </w:r>
      <w:r w:rsidR="00E7343D" w:rsidRPr="007C09CF">
        <w:rPr>
          <w:rFonts w:ascii="Times New Roman" w:hAnsi="Times New Roman" w:cs="Times New Roman"/>
          <w:sz w:val="24"/>
          <w:szCs w:val="24"/>
        </w:rPr>
        <w:t xml:space="preserve"> </w:t>
      </w:r>
      <w:r w:rsidR="00D45A05" w:rsidRPr="007C09CF">
        <w:rPr>
          <w:rFonts w:ascii="Times New Roman" w:hAnsi="Times New Roman" w:cs="Times New Roman"/>
          <w:sz w:val="24"/>
          <w:szCs w:val="24"/>
        </w:rPr>
        <w:t xml:space="preserve">Forum </w:t>
      </w:r>
      <w:r w:rsidR="00F4506C" w:rsidRPr="007C09CF">
        <w:rPr>
          <w:rFonts w:ascii="Times New Roman" w:hAnsi="Times New Roman" w:cs="Times New Roman"/>
          <w:sz w:val="24"/>
          <w:szCs w:val="24"/>
        </w:rPr>
        <w:t xml:space="preserve">is targeted at a total of </w:t>
      </w:r>
      <w:r w:rsidR="006A599F" w:rsidRPr="007C09CF">
        <w:rPr>
          <w:rFonts w:ascii="Times New Roman" w:hAnsi="Times New Roman" w:cs="Times New Roman"/>
          <w:sz w:val="24"/>
          <w:szCs w:val="24"/>
        </w:rPr>
        <w:t xml:space="preserve">50 </w:t>
      </w:r>
      <w:r w:rsidR="00F4506C" w:rsidRPr="007C09CF">
        <w:rPr>
          <w:rFonts w:ascii="Times New Roman" w:hAnsi="Times New Roman" w:cs="Times New Roman"/>
          <w:sz w:val="24"/>
          <w:szCs w:val="24"/>
        </w:rPr>
        <w:t>participants</w:t>
      </w:r>
      <w:r w:rsidR="00D45A05" w:rsidRPr="007C09CF">
        <w:rPr>
          <w:rFonts w:ascii="Times New Roman" w:hAnsi="Times New Roman" w:cs="Times New Roman"/>
          <w:sz w:val="24"/>
          <w:szCs w:val="24"/>
        </w:rPr>
        <w:t xml:space="preserve"> drawn from various districts and regions; representing various interests and organizations</w:t>
      </w:r>
      <w:r w:rsidR="00F4506C" w:rsidRPr="007C09CF">
        <w:rPr>
          <w:rFonts w:ascii="Times New Roman" w:hAnsi="Times New Roman" w:cs="Times New Roman"/>
          <w:sz w:val="24"/>
          <w:szCs w:val="24"/>
        </w:rPr>
        <w:t xml:space="preserve">.  </w:t>
      </w:r>
      <w:r w:rsidR="001B7D8B" w:rsidRPr="007C09CF">
        <w:rPr>
          <w:rFonts w:ascii="Times New Roman" w:hAnsi="Times New Roman" w:cs="Times New Roman"/>
          <w:sz w:val="24"/>
          <w:szCs w:val="24"/>
        </w:rPr>
        <w:t>.</w:t>
      </w:r>
    </w:p>
    <w:p w:rsidR="001B7D8B" w:rsidRPr="007C09CF" w:rsidRDefault="001B7D8B" w:rsidP="001B7D8B">
      <w:pPr>
        <w:spacing w:after="0" w:line="360" w:lineRule="auto"/>
        <w:jc w:val="both"/>
        <w:rPr>
          <w:rFonts w:ascii="Times New Roman" w:hAnsi="Times New Roman" w:cs="Times New Roman"/>
          <w:sz w:val="24"/>
          <w:szCs w:val="24"/>
        </w:rPr>
      </w:pPr>
    </w:p>
    <w:p w:rsidR="00DB201E" w:rsidRPr="007C09CF" w:rsidRDefault="00E7343D" w:rsidP="001B7D8B">
      <w:pPr>
        <w:widowControl w:val="0"/>
        <w:autoSpaceDE w:val="0"/>
        <w:autoSpaceDN w:val="0"/>
        <w:adjustRightInd w:val="0"/>
        <w:spacing w:after="0" w:line="360" w:lineRule="auto"/>
        <w:jc w:val="both"/>
        <w:rPr>
          <w:rFonts w:ascii="Times New Roman" w:hAnsi="Times New Roman" w:cs="Times New Roman"/>
          <w:sz w:val="24"/>
          <w:szCs w:val="24"/>
        </w:rPr>
      </w:pPr>
      <w:r w:rsidRPr="007C09CF">
        <w:rPr>
          <w:rFonts w:ascii="Times New Roman" w:hAnsi="Times New Roman" w:cs="Times New Roman"/>
          <w:sz w:val="24"/>
          <w:szCs w:val="24"/>
        </w:rPr>
        <w:t xml:space="preserve">The </w:t>
      </w:r>
      <w:r w:rsidR="00DB201E" w:rsidRPr="007C09CF">
        <w:rPr>
          <w:rFonts w:ascii="Times New Roman" w:hAnsi="Times New Roman" w:cs="Times New Roman"/>
          <w:sz w:val="24"/>
          <w:szCs w:val="24"/>
        </w:rPr>
        <w:t xml:space="preserve">Youth Forum </w:t>
      </w:r>
      <w:r w:rsidRPr="007C09CF">
        <w:rPr>
          <w:rFonts w:ascii="Times New Roman" w:hAnsi="Times New Roman" w:cs="Times New Roman"/>
          <w:sz w:val="24"/>
          <w:szCs w:val="24"/>
        </w:rPr>
        <w:t>will</w:t>
      </w:r>
      <w:r w:rsidR="00DE7219" w:rsidRPr="007C09CF">
        <w:rPr>
          <w:rFonts w:ascii="Times New Roman" w:eastAsia="Calibri" w:hAnsi="Times New Roman" w:cs="Times New Roman"/>
          <w:sz w:val="24"/>
          <w:szCs w:val="24"/>
        </w:rPr>
        <w:t xml:space="preserve"> explore knowledge of </w:t>
      </w:r>
      <w:r w:rsidRPr="007C09CF">
        <w:rPr>
          <w:rFonts w:ascii="Times New Roman" w:hAnsi="Times New Roman" w:cs="Times New Roman"/>
          <w:sz w:val="24"/>
          <w:szCs w:val="24"/>
        </w:rPr>
        <w:t xml:space="preserve">participants on </w:t>
      </w:r>
      <w:r w:rsidR="00DB201E" w:rsidRPr="007C09CF">
        <w:rPr>
          <w:rFonts w:ascii="Times New Roman" w:eastAsia="Calibri" w:hAnsi="Times New Roman" w:cs="Times New Roman"/>
          <w:sz w:val="24"/>
          <w:szCs w:val="24"/>
        </w:rPr>
        <w:t>national WASH processes, frameworks and recommendations, moving forward with the</w:t>
      </w:r>
      <w:r w:rsidR="00DE7219" w:rsidRPr="007C09CF">
        <w:rPr>
          <w:rFonts w:ascii="Times New Roman" w:eastAsia="Calibri" w:hAnsi="Times New Roman" w:cs="Times New Roman"/>
          <w:sz w:val="24"/>
          <w:szCs w:val="24"/>
        </w:rPr>
        <w:t xml:space="preserve"> issues; assess </w:t>
      </w:r>
      <w:r w:rsidRPr="007C09CF">
        <w:rPr>
          <w:rFonts w:ascii="Times New Roman" w:hAnsi="Times New Roman" w:cs="Times New Roman"/>
          <w:sz w:val="24"/>
          <w:szCs w:val="24"/>
        </w:rPr>
        <w:t xml:space="preserve">youth </w:t>
      </w:r>
      <w:r w:rsidR="00DE7219" w:rsidRPr="007C09CF">
        <w:rPr>
          <w:rFonts w:ascii="Times New Roman" w:eastAsia="Calibri" w:hAnsi="Times New Roman" w:cs="Times New Roman"/>
          <w:sz w:val="24"/>
          <w:szCs w:val="24"/>
        </w:rPr>
        <w:t>involvement</w:t>
      </w:r>
      <w:r w:rsidR="00DB201E" w:rsidRPr="007C09CF">
        <w:rPr>
          <w:rFonts w:ascii="Times New Roman" w:eastAsia="Calibri" w:hAnsi="Times New Roman" w:cs="Times New Roman"/>
          <w:sz w:val="24"/>
          <w:szCs w:val="24"/>
        </w:rPr>
        <w:t>/equity and inclusion</w:t>
      </w:r>
      <w:r w:rsidR="00DE7219" w:rsidRPr="007C09CF">
        <w:rPr>
          <w:rFonts w:ascii="Times New Roman" w:eastAsia="Calibri" w:hAnsi="Times New Roman" w:cs="Times New Roman"/>
          <w:sz w:val="24"/>
          <w:szCs w:val="24"/>
        </w:rPr>
        <w:t xml:space="preserve"> in </w:t>
      </w:r>
      <w:r w:rsidR="00DB201E" w:rsidRPr="007C09CF">
        <w:rPr>
          <w:rFonts w:ascii="Times New Roman" w:eastAsia="Calibri" w:hAnsi="Times New Roman" w:cs="Times New Roman"/>
          <w:sz w:val="24"/>
          <w:szCs w:val="24"/>
        </w:rPr>
        <w:t xml:space="preserve">sector </w:t>
      </w:r>
      <w:r w:rsidR="00DE7219" w:rsidRPr="007C09CF">
        <w:rPr>
          <w:rFonts w:ascii="Times New Roman" w:eastAsia="Calibri" w:hAnsi="Times New Roman" w:cs="Times New Roman"/>
          <w:sz w:val="24"/>
          <w:szCs w:val="24"/>
        </w:rPr>
        <w:t xml:space="preserve">processes, lessons learned and constraints faced by </w:t>
      </w:r>
      <w:r w:rsidR="00DB201E" w:rsidRPr="007C09CF">
        <w:rPr>
          <w:rFonts w:ascii="Times New Roman" w:eastAsia="Calibri" w:hAnsi="Times New Roman" w:cs="Times New Roman"/>
          <w:sz w:val="24"/>
          <w:szCs w:val="24"/>
        </w:rPr>
        <w:t xml:space="preserve">stakeholders </w:t>
      </w:r>
      <w:r w:rsidR="00DE7219" w:rsidRPr="007C09CF">
        <w:rPr>
          <w:rFonts w:ascii="Times New Roman" w:eastAsia="Calibri" w:hAnsi="Times New Roman" w:cs="Times New Roman"/>
          <w:sz w:val="24"/>
          <w:szCs w:val="24"/>
        </w:rPr>
        <w:t xml:space="preserve">in </w:t>
      </w:r>
      <w:r w:rsidR="00DB201E" w:rsidRPr="007C09CF">
        <w:rPr>
          <w:rFonts w:ascii="Times New Roman" w:eastAsia="Calibri" w:hAnsi="Times New Roman" w:cs="Times New Roman"/>
          <w:sz w:val="24"/>
          <w:szCs w:val="24"/>
        </w:rPr>
        <w:t>the implementation process</w:t>
      </w:r>
      <w:r w:rsidR="00DE7219" w:rsidRPr="007C09CF">
        <w:rPr>
          <w:rFonts w:ascii="Times New Roman" w:eastAsia="Calibri" w:hAnsi="Times New Roman" w:cs="Times New Roman"/>
          <w:sz w:val="24"/>
          <w:szCs w:val="24"/>
        </w:rPr>
        <w:t xml:space="preserve">. It will focus on developing the capacity of </w:t>
      </w:r>
      <w:r w:rsidR="00DB201E" w:rsidRPr="007C09CF">
        <w:rPr>
          <w:rFonts w:ascii="Times New Roman" w:eastAsia="Calibri" w:hAnsi="Times New Roman" w:cs="Times New Roman"/>
          <w:sz w:val="24"/>
          <w:szCs w:val="24"/>
        </w:rPr>
        <w:t xml:space="preserve">Forum participants </w:t>
      </w:r>
      <w:r w:rsidR="00DE7219" w:rsidRPr="007C09CF">
        <w:rPr>
          <w:rFonts w:ascii="Times New Roman" w:eastAsia="Calibri" w:hAnsi="Times New Roman" w:cs="Times New Roman"/>
          <w:sz w:val="24"/>
          <w:szCs w:val="24"/>
        </w:rPr>
        <w:t xml:space="preserve">to understand the </w:t>
      </w:r>
      <w:r w:rsidR="00DB201E" w:rsidRPr="007C09CF">
        <w:rPr>
          <w:rFonts w:ascii="Times New Roman" w:eastAsia="Calibri" w:hAnsi="Times New Roman" w:cs="Times New Roman"/>
          <w:sz w:val="24"/>
          <w:szCs w:val="24"/>
        </w:rPr>
        <w:t xml:space="preserve">Water, Sanitation and Hygiene </w:t>
      </w:r>
      <w:r w:rsidR="00DE7219" w:rsidRPr="007C09CF">
        <w:rPr>
          <w:rFonts w:ascii="Times New Roman" w:eastAsia="Calibri" w:hAnsi="Times New Roman" w:cs="Times New Roman"/>
          <w:sz w:val="24"/>
          <w:szCs w:val="24"/>
        </w:rPr>
        <w:t>concept</w:t>
      </w:r>
      <w:r w:rsidR="00DB201E" w:rsidRPr="007C09CF">
        <w:rPr>
          <w:rFonts w:ascii="Times New Roman" w:eastAsia="Calibri" w:hAnsi="Times New Roman" w:cs="Times New Roman"/>
          <w:sz w:val="24"/>
          <w:szCs w:val="24"/>
        </w:rPr>
        <w:t>s</w:t>
      </w:r>
      <w:r w:rsidR="00DE7219" w:rsidRPr="007C09CF">
        <w:rPr>
          <w:rFonts w:ascii="Times New Roman" w:eastAsia="Calibri" w:hAnsi="Times New Roman" w:cs="Times New Roman"/>
          <w:sz w:val="24"/>
          <w:szCs w:val="24"/>
        </w:rPr>
        <w:t xml:space="preserve"> and process, identify potential leaders as advocates to represent </w:t>
      </w:r>
      <w:r w:rsidR="00DB201E" w:rsidRPr="007C09CF">
        <w:rPr>
          <w:rFonts w:ascii="Times New Roman" w:eastAsia="Calibri" w:hAnsi="Times New Roman" w:cs="Times New Roman"/>
          <w:sz w:val="24"/>
          <w:szCs w:val="24"/>
        </w:rPr>
        <w:t>their various constituencies and interests</w:t>
      </w:r>
      <w:r w:rsidR="00F4506C" w:rsidRPr="007C09CF">
        <w:rPr>
          <w:rFonts w:ascii="Times New Roman" w:hAnsi="Times New Roman" w:cs="Times New Roman"/>
          <w:sz w:val="24"/>
          <w:szCs w:val="24"/>
        </w:rPr>
        <w:t>.</w:t>
      </w:r>
      <w:r w:rsidR="009E1B49" w:rsidRPr="007C09CF">
        <w:rPr>
          <w:rFonts w:ascii="Times New Roman" w:hAnsi="Times New Roman" w:cs="Times New Roman"/>
          <w:sz w:val="24"/>
          <w:szCs w:val="24"/>
        </w:rPr>
        <w:t xml:space="preserve">  </w:t>
      </w:r>
    </w:p>
    <w:p w:rsidR="00AB161C" w:rsidRPr="007C09CF" w:rsidRDefault="00AB161C" w:rsidP="006759F2">
      <w:pPr>
        <w:widowControl w:val="0"/>
        <w:autoSpaceDE w:val="0"/>
        <w:autoSpaceDN w:val="0"/>
        <w:adjustRightInd w:val="0"/>
        <w:spacing w:after="0" w:line="360" w:lineRule="auto"/>
        <w:jc w:val="both"/>
        <w:rPr>
          <w:rFonts w:ascii="Times New Roman" w:hAnsi="Times New Roman" w:cs="Times New Roman"/>
          <w:sz w:val="24"/>
          <w:szCs w:val="24"/>
        </w:rPr>
      </w:pPr>
    </w:p>
    <w:p w:rsidR="006B194C" w:rsidRPr="007C09CF" w:rsidRDefault="006B194C" w:rsidP="006759F2">
      <w:pPr>
        <w:spacing w:after="0" w:line="360" w:lineRule="auto"/>
        <w:rPr>
          <w:rFonts w:ascii="Times New Roman" w:hAnsi="Times New Roman" w:cs="Times New Roman"/>
          <w:b/>
          <w:sz w:val="24"/>
          <w:szCs w:val="24"/>
          <w:shd w:val="clear" w:color="auto" w:fill="95B3D7" w:themeFill="accent1" w:themeFillTint="99"/>
        </w:rPr>
      </w:pPr>
      <w:r w:rsidRPr="007C09CF">
        <w:rPr>
          <w:rFonts w:ascii="Times New Roman" w:hAnsi="Times New Roman" w:cs="Times New Roman"/>
          <w:b/>
          <w:sz w:val="24"/>
          <w:szCs w:val="24"/>
          <w:shd w:val="clear" w:color="auto" w:fill="95B3D7" w:themeFill="accent1" w:themeFillTint="99"/>
        </w:rPr>
        <w:t>EXPECTED OUTCOMES</w:t>
      </w:r>
    </w:p>
    <w:p w:rsidR="006B194C" w:rsidRPr="007C09CF" w:rsidRDefault="006B194C" w:rsidP="006759F2">
      <w:pPr>
        <w:spacing w:after="0" w:line="360" w:lineRule="auto"/>
        <w:jc w:val="both"/>
        <w:rPr>
          <w:rFonts w:ascii="Times New Roman" w:hAnsi="Times New Roman" w:cs="Times New Roman"/>
          <w:sz w:val="24"/>
          <w:szCs w:val="24"/>
        </w:rPr>
      </w:pPr>
      <w:r w:rsidRPr="007C09CF">
        <w:rPr>
          <w:rFonts w:ascii="Times New Roman" w:hAnsi="Times New Roman" w:cs="Times New Roman"/>
          <w:b/>
          <w:sz w:val="24"/>
          <w:szCs w:val="24"/>
        </w:rPr>
        <w:t xml:space="preserve">Result </w:t>
      </w:r>
      <w:proofErr w:type="gramStart"/>
      <w:r w:rsidRPr="007C09CF">
        <w:rPr>
          <w:rFonts w:ascii="Times New Roman" w:hAnsi="Times New Roman" w:cs="Times New Roman"/>
          <w:b/>
          <w:sz w:val="24"/>
          <w:szCs w:val="24"/>
        </w:rPr>
        <w:t>1</w:t>
      </w:r>
      <w:r w:rsidRPr="007C09CF">
        <w:rPr>
          <w:rFonts w:ascii="Times New Roman" w:hAnsi="Times New Roman" w:cs="Times New Roman"/>
          <w:sz w:val="24"/>
          <w:szCs w:val="24"/>
        </w:rPr>
        <w:t> :</w:t>
      </w:r>
      <w:proofErr w:type="gramEnd"/>
      <w:r w:rsidRPr="007C09CF">
        <w:rPr>
          <w:rFonts w:ascii="Times New Roman" w:hAnsi="Times New Roman" w:cs="Times New Roman"/>
          <w:sz w:val="24"/>
          <w:szCs w:val="24"/>
        </w:rPr>
        <w:t xml:space="preserve"> Preparation of a comprehensive youth position paper to be presented to the closing Annual WASH Conference Planner Session for the attention of key MDAs.</w:t>
      </w:r>
    </w:p>
    <w:p w:rsidR="006B194C" w:rsidRPr="007C09CF" w:rsidRDefault="006B194C" w:rsidP="006759F2">
      <w:pPr>
        <w:spacing w:after="0" w:line="360" w:lineRule="auto"/>
        <w:jc w:val="both"/>
        <w:rPr>
          <w:rFonts w:ascii="Times New Roman" w:hAnsi="Times New Roman" w:cs="Times New Roman"/>
          <w:sz w:val="24"/>
          <w:szCs w:val="24"/>
        </w:rPr>
      </w:pPr>
      <w:r w:rsidRPr="007C09CF">
        <w:rPr>
          <w:rFonts w:ascii="Times New Roman" w:hAnsi="Times New Roman" w:cs="Times New Roman"/>
          <w:b/>
          <w:sz w:val="24"/>
          <w:szCs w:val="24"/>
        </w:rPr>
        <w:t xml:space="preserve">Result 2: </w:t>
      </w:r>
      <w:r w:rsidRPr="007C09CF">
        <w:rPr>
          <w:rFonts w:ascii="Times New Roman" w:hAnsi="Times New Roman" w:cs="Times New Roman"/>
          <w:sz w:val="24"/>
          <w:szCs w:val="24"/>
        </w:rPr>
        <w:t xml:space="preserve">The preparation of key recommendations to governments aimed at attaining MDGs specific to water, sanitation and hygiene from a Sierra Leonean youth </w:t>
      </w:r>
      <w:r w:rsidR="0025750F" w:rsidRPr="007C09CF">
        <w:rPr>
          <w:rFonts w:ascii="Times New Roman" w:hAnsi="Times New Roman" w:cs="Times New Roman"/>
          <w:sz w:val="24"/>
          <w:szCs w:val="24"/>
        </w:rPr>
        <w:t>perspective</w:t>
      </w:r>
      <w:r w:rsidRPr="007C09CF">
        <w:rPr>
          <w:rFonts w:ascii="Times New Roman" w:hAnsi="Times New Roman" w:cs="Times New Roman"/>
          <w:sz w:val="24"/>
          <w:szCs w:val="24"/>
        </w:rPr>
        <w:t xml:space="preserve"> </w:t>
      </w:r>
    </w:p>
    <w:p w:rsidR="006B194C" w:rsidRPr="007C09CF" w:rsidRDefault="006B194C" w:rsidP="006759F2">
      <w:pPr>
        <w:spacing w:after="0" w:line="360" w:lineRule="auto"/>
        <w:jc w:val="both"/>
        <w:rPr>
          <w:rFonts w:ascii="Times New Roman" w:hAnsi="Times New Roman" w:cs="Times New Roman"/>
          <w:sz w:val="24"/>
          <w:szCs w:val="24"/>
        </w:rPr>
      </w:pPr>
      <w:r w:rsidRPr="007C09CF">
        <w:rPr>
          <w:rFonts w:ascii="Times New Roman" w:hAnsi="Times New Roman" w:cs="Times New Roman"/>
          <w:b/>
          <w:sz w:val="24"/>
          <w:szCs w:val="24"/>
        </w:rPr>
        <w:t xml:space="preserve">Result 3: </w:t>
      </w:r>
      <w:r w:rsidRPr="007C09CF">
        <w:rPr>
          <w:rFonts w:ascii="Times New Roman" w:hAnsi="Times New Roman" w:cs="Times New Roman"/>
          <w:sz w:val="24"/>
          <w:szCs w:val="24"/>
        </w:rPr>
        <w:t>well-informed and capacitated participants enthused to take learning outcomes forward through their various institutions to engage on the key specific issues of water, sanitation and hygiene.</w:t>
      </w:r>
    </w:p>
    <w:p w:rsidR="006B194C" w:rsidRPr="007C09CF" w:rsidRDefault="006B194C" w:rsidP="006759F2">
      <w:pPr>
        <w:spacing w:after="0" w:line="360" w:lineRule="auto"/>
        <w:jc w:val="both"/>
        <w:rPr>
          <w:rFonts w:ascii="Times New Roman" w:hAnsi="Times New Roman" w:cs="Times New Roman"/>
          <w:sz w:val="24"/>
          <w:szCs w:val="24"/>
        </w:rPr>
      </w:pPr>
      <w:r w:rsidRPr="007C09CF">
        <w:rPr>
          <w:rFonts w:ascii="Times New Roman" w:hAnsi="Times New Roman" w:cs="Times New Roman"/>
          <w:b/>
          <w:sz w:val="24"/>
          <w:szCs w:val="24"/>
        </w:rPr>
        <w:lastRenderedPageBreak/>
        <w:t xml:space="preserve">Result 4: </w:t>
      </w:r>
      <w:r w:rsidRPr="007C09CF">
        <w:rPr>
          <w:rFonts w:ascii="Times New Roman" w:hAnsi="Times New Roman" w:cs="Times New Roman"/>
          <w:sz w:val="24"/>
          <w:szCs w:val="24"/>
        </w:rPr>
        <w:t>Establishment of a credible and representative platform for youth engagement on water and sanitation in Sierra Leone.</w:t>
      </w:r>
    </w:p>
    <w:p w:rsidR="006B194C" w:rsidRPr="007C09CF" w:rsidRDefault="006B194C" w:rsidP="006759F2">
      <w:pPr>
        <w:spacing w:after="0" w:line="360" w:lineRule="auto"/>
        <w:jc w:val="both"/>
        <w:rPr>
          <w:rFonts w:ascii="Times New Roman" w:hAnsi="Times New Roman" w:cs="Times New Roman"/>
          <w:sz w:val="24"/>
          <w:szCs w:val="24"/>
        </w:rPr>
      </w:pPr>
      <w:r w:rsidRPr="007C09CF">
        <w:rPr>
          <w:rFonts w:ascii="Times New Roman" w:hAnsi="Times New Roman" w:cs="Times New Roman"/>
          <w:b/>
          <w:sz w:val="24"/>
          <w:szCs w:val="24"/>
        </w:rPr>
        <w:t xml:space="preserve">Result 5: </w:t>
      </w:r>
      <w:r w:rsidRPr="007C09CF">
        <w:rPr>
          <w:rFonts w:ascii="Times New Roman" w:hAnsi="Times New Roman" w:cs="Times New Roman"/>
          <w:sz w:val="24"/>
          <w:szCs w:val="24"/>
        </w:rPr>
        <w:t xml:space="preserve">Design framework for youth </w:t>
      </w:r>
      <w:r w:rsidR="006A599F" w:rsidRPr="007C09CF">
        <w:rPr>
          <w:rFonts w:ascii="Times New Roman" w:hAnsi="Times New Roman" w:cs="Times New Roman"/>
          <w:sz w:val="24"/>
          <w:szCs w:val="24"/>
        </w:rPr>
        <w:t>involvement</w:t>
      </w:r>
      <w:r w:rsidRPr="007C09CF">
        <w:rPr>
          <w:rFonts w:ascii="Times New Roman" w:hAnsi="Times New Roman" w:cs="Times New Roman"/>
          <w:sz w:val="24"/>
          <w:szCs w:val="24"/>
        </w:rPr>
        <w:t xml:space="preserve"> and parti</w:t>
      </w:r>
      <w:r w:rsidR="006A599F" w:rsidRPr="007C09CF">
        <w:rPr>
          <w:rFonts w:ascii="Times New Roman" w:hAnsi="Times New Roman" w:cs="Times New Roman"/>
          <w:sz w:val="24"/>
          <w:szCs w:val="24"/>
        </w:rPr>
        <w:t>ci</w:t>
      </w:r>
      <w:r w:rsidRPr="007C09CF">
        <w:rPr>
          <w:rFonts w:ascii="Times New Roman" w:hAnsi="Times New Roman" w:cs="Times New Roman"/>
          <w:sz w:val="24"/>
          <w:szCs w:val="24"/>
        </w:rPr>
        <w:t>pation in Sierra Leone’s WASH sector.</w:t>
      </w:r>
    </w:p>
    <w:p w:rsidR="00233EBB" w:rsidRPr="007C09CF" w:rsidRDefault="00233EBB" w:rsidP="006759F2">
      <w:pPr>
        <w:spacing w:after="0" w:line="360" w:lineRule="auto"/>
        <w:ind w:left="720"/>
        <w:rPr>
          <w:rFonts w:ascii="Times New Roman" w:eastAsia="Calibri" w:hAnsi="Times New Roman" w:cs="Times New Roman"/>
          <w:sz w:val="24"/>
          <w:szCs w:val="24"/>
        </w:rPr>
      </w:pPr>
    </w:p>
    <w:p w:rsidR="00233EBB" w:rsidRPr="007C09CF" w:rsidRDefault="00233EBB" w:rsidP="006759F2">
      <w:pPr>
        <w:spacing w:after="0" w:line="360" w:lineRule="auto"/>
        <w:rPr>
          <w:rFonts w:ascii="Times New Roman" w:hAnsi="Times New Roman" w:cs="Times New Roman"/>
          <w:b/>
          <w:caps/>
          <w:sz w:val="24"/>
          <w:szCs w:val="24"/>
          <w:shd w:val="clear" w:color="auto" w:fill="95B3D7" w:themeFill="accent1" w:themeFillTint="99"/>
        </w:rPr>
      </w:pPr>
      <w:proofErr w:type="gramStart"/>
      <w:r w:rsidRPr="007C09CF">
        <w:rPr>
          <w:rFonts w:ascii="Times New Roman" w:hAnsi="Times New Roman" w:cs="Times New Roman"/>
          <w:b/>
          <w:caps/>
          <w:sz w:val="24"/>
          <w:szCs w:val="24"/>
          <w:shd w:val="clear" w:color="auto" w:fill="95B3D7" w:themeFill="accent1" w:themeFillTint="99"/>
        </w:rPr>
        <w:t>Participants.</w:t>
      </w:r>
      <w:proofErr w:type="gramEnd"/>
    </w:p>
    <w:p w:rsidR="00233EBB" w:rsidRPr="007C09CF" w:rsidRDefault="00233EBB" w:rsidP="007C09CF">
      <w:pPr>
        <w:spacing w:after="0" w:line="360" w:lineRule="auto"/>
        <w:jc w:val="both"/>
        <w:rPr>
          <w:rFonts w:ascii="Times New Roman" w:hAnsi="Times New Roman" w:cs="Times New Roman"/>
          <w:sz w:val="24"/>
          <w:szCs w:val="24"/>
        </w:rPr>
      </w:pPr>
      <w:r w:rsidRPr="007C09CF">
        <w:rPr>
          <w:rFonts w:ascii="Times New Roman" w:hAnsi="Times New Roman" w:cs="Times New Roman"/>
          <w:sz w:val="24"/>
          <w:szCs w:val="24"/>
        </w:rPr>
        <w:t xml:space="preserve">Youths representing their organizations, communities and institutions of higher learning will be invited to participate in the Youth Forum. In addition, representatives from </w:t>
      </w:r>
      <w:r w:rsidR="003574FE" w:rsidRPr="007C09CF">
        <w:rPr>
          <w:rFonts w:ascii="Times New Roman" w:hAnsi="Times New Roman" w:cs="Times New Roman"/>
          <w:sz w:val="24"/>
          <w:szCs w:val="24"/>
        </w:rPr>
        <w:t xml:space="preserve">partner institutions </w:t>
      </w:r>
      <w:r w:rsidRPr="007C09CF">
        <w:rPr>
          <w:rFonts w:ascii="Times New Roman" w:hAnsi="Times New Roman" w:cs="Times New Roman"/>
          <w:sz w:val="24"/>
          <w:szCs w:val="24"/>
        </w:rPr>
        <w:t xml:space="preserve">will facilitate specific aspects of the </w:t>
      </w:r>
      <w:r w:rsidR="003574FE" w:rsidRPr="007C09CF">
        <w:rPr>
          <w:rFonts w:ascii="Times New Roman" w:hAnsi="Times New Roman" w:cs="Times New Roman"/>
          <w:sz w:val="24"/>
          <w:szCs w:val="24"/>
        </w:rPr>
        <w:t>Forum</w:t>
      </w:r>
      <w:r w:rsidRPr="007C09CF">
        <w:rPr>
          <w:rFonts w:ascii="Times New Roman" w:hAnsi="Times New Roman" w:cs="Times New Roman"/>
          <w:sz w:val="24"/>
          <w:szCs w:val="24"/>
        </w:rPr>
        <w:t>. Regional</w:t>
      </w:r>
      <w:r w:rsidR="003574FE" w:rsidRPr="007C09CF">
        <w:rPr>
          <w:rFonts w:ascii="Times New Roman" w:hAnsi="Times New Roman" w:cs="Times New Roman"/>
          <w:sz w:val="24"/>
          <w:szCs w:val="24"/>
        </w:rPr>
        <w:t>/district</w:t>
      </w:r>
      <w:r w:rsidRPr="007C09CF">
        <w:rPr>
          <w:rFonts w:ascii="Times New Roman" w:hAnsi="Times New Roman" w:cs="Times New Roman"/>
          <w:sz w:val="24"/>
          <w:szCs w:val="24"/>
        </w:rPr>
        <w:t xml:space="preserve"> balance, gender and s</w:t>
      </w:r>
      <w:r w:rsidR="003574FE" w:rsidRPr="007C09CF">
        <w:rPr>
          <w:rFonts w:ascii="Times New Roman" w:hAnsi="Times New Roman" w:cs="Times New Roman"/>
          <w:sz w:val="24"/>
          <w:szCs w:val="24"/>
        </w:rPr>
        <w:t>ubstance will also</w:t>
      </w:r>
      <w:r w:rsidRPr="007C09CF">
        <w:rPr>
          <w:rFonts w:ascii="Times New Roman" w:hAnsi="Times New Roman" w:cs="Times New Roman"/>
          <w:sz w:val="24"/>
          <w:szCs w:val="24"/>
        </w:rPr>
        <w:t xml:space="preserve"> guide the selection of youth participants.</w:t>
      </w:r>
      <w:r w:rsidR="007C09CF">
        <w:rPr>
          <w:rFonts w:ascii="Times New Roman" w:hAnsi="Times New Roman" w:cs="Times New Roman"/>
          <w:sz w:val="24"/>
          <w:szCs w:val="24"/>
        </w:rPr>
        <w:t xml:space="preserve"> Youth Partnership for Peace and Development, National Youth Awareness Forum and the National Youth Commission will also be highly instrumental in making the right choices for Forum participants.</w:t>
      </w:r>
    </w:p>
    <w:p w:rsidR="006759F2" w:rsidRPr="007C09CF" w:rsidRDefault="006759F2" w:rsidP="006759F2">
      <w:pPr>
        <w:spacing w:after="0" w:line="360" w:lineRule="auto"/>
        <w:rPr>
          <w:rFonts w:ascii="Times New Roman" w:hAnsi="Times New Roman" w:cs="Times New Roman"/>
          <w:b/>
          <w:caps/>
          <w:sz w:val="24"/>
          <w:szCs w:val="24"/>
          <w:shd w:val="clear" w:color="auto" w:fill="95B3D7" w:themeFill="accent1" w:themeFillTint="99"/>
        </w:rPr>
      </w:pPr>
    </w:p>
    <w:p w:rsidR="00342979" w:rsidRPr="007C09CF" w:rsidRDefault="00AB161C" w:rsidP="006759F2">
      <w:pPr>
        <w:spacing w:after="0" w:line="360" w:lineRule="auto"/>
        <w:rPr>
          <w:rFonts w:ascii="Times New Roman" w:hAnsi="Times New Roman" w:cs="Times New Roman"/>
          <w:b/>
          <w:i/>
          <w:sz w:val="24"/>
          <w:szCs w:val="24"/>
        </w:rPr>
      </w:pPr>
      <w:r w:rsidRPr="007C09CF">
        <w:rPr>
          <w:rFonts w:ascii="Times New Roman" w:hAnsi="Times New Roman" w:cs="Times New Roman"/>
          <w:b/>
          <w:caps/>
          <w:sz w:val="24"/>
          <w:szCs w:val="24"/>
          <w:shd w:val="clear" w:color="auto" w:fill="95B3D7" w:themeFill="accent1" w:themeFillTint="99"/>
        </w:rPr>
        <w:t xml:space="preserve">Selection </w:t>
      </w:r>
      <w:r w:rsidR="003574FE" w:rsidRPr="007C09CF">
        <w:rPr>
          <w:rFonts w:ascii="Times New Roman" w:hAnsi="Times New Roman" w:cs="Times New Roman"/>
          <w:b/>
          <w:caps/>
          <w:sz w:val="24"/>
          <w:szCs w:val="24"/>
          <w:shd w:val="clear" w:color="auto" w:fill="95B3D7" w:themeFill="accent1" w:themeFillTint="99"/>
        </w:rPr>
        <w:t xml:space="preserve">criteria to the </w:t>
      </w:r>
      <w:r w:rsidR="00A33E73" w:rsidRPr="007C09CF">
        <w:rPr>
          <w:rFonts w:ascii="Times New Roman" w:hAnsi="Times New Roman" w:cs="Times New Roman"/>
          <w:b/>
          <w:caps/>
          <w:sz w:val="24"/>
          <w:szCs w:val="24"/>
          <w:shd w:val="clear" w:color="auto" w:fill="95B3D7" w:themeFill="accent1" w:themeFillTint="99"/>
        </w:rPr>
        <w:t>youth forum</w:t>
      </w:r>
      <w:r w:rsidR="00342979" w:rsidRPr="007C09CF">
        <w:rPr>
          <w:rFonts w:ascii="Times New Roman" w:hAnsi="Times New Roman" w:cs="Times New Roman"/>
          <w:b/>
          <w:caps/>
          <w:sz w:val="24"/>
          <w:szCs w:val="24"/>
          <w:shd w:val="clear" w:color="auto" w:fill="95B3D7" w:themeFill="accent1" w:themeFillTint="99"/>
        </w:rPr>
        <w:br/>
      </w:r>
      <w:r w:rsidR="00342979" w:rsidRPr="007C09CF">
        <w:rPr>
          <w:rFonts w:ascii="Times New Roman" w:hAnsi="Times New Roman" w:cs="Times New Roman"/>
          <w:b/>
          <w:i/>
          <w:sz w:val="24"/>
          <w:szCs w:val="24"/>
        </w:rPr>
        <w:t xml:space="preserve">Youth participants for the </w:t>
      </w:r>
      <w:r w:rsidR="00A33E73" w:rsidRPr="007C09CF">
        <w:rPr>
          <w:rFonts w:ascii="Times New Roman" w:hAnsi="Times New Roman" w:cs="Times New Roman"/>
          <w:b/>
          <w:i/>
          <w:sz w:val="24"/>
          <w:szCs w:val="24"/>
        </w:rPr>
        <w:t xml:space="preserve">Forum </w:t>
      </w:r>
      <w:r w:rsidR="00342979" w:rsidRPr="007C09CF">
        <w:rPr>
          <w:rFonts w:ascii="Times New Roman" w:hAnsi="Times New Roman" w:cs="Times New Roman"/>
          <w:b/>
          <w:i/>
          <w:sz w:val="24"/>
          <w:szCs w:val="24"/>
        </w:rPr>
        <w:t>will be selected based on the following criteria:-</w:t>
      </w:r>
    </w:p>
    <w:p w:rsidR="00342979" w:rsidRPr="007C09CF" w:rsidRDefault="00342979" w:rsidP="006759F2">
      <w:pPr>
        <w:widowControl w:val="0"/>
        <w:autoSpaceDE w:val="0"/>
        <w:autoSpaceDN w:val="0"/>
        <w:adjustRightInd w:val="0"/>
        <w:spacing w:after="0" w:line="360" w:lineRule="auto"/>
        <w:rPr>
          <w:rFonts w:ascii="Times New Roman" w:hAnsi="Times New Roman" w:cs="Times New Roman"/>
          <w:sz w:val="24"/>
          <w:szCs w:val="24"/>
        </w:rPr>
      </w:pPr>
      <w:r w:rsidRPr="007C09CF">
        <w:rPr>
          <w:rFonts w:ascii="Times New Roman" w:hAnsi="Times New Roman" w:cs="Times New Roman"/>
          <w:sz w:val="24"/>
          <w:szCs w:val="24"/>
        </w:rPr>
        <w:t xml:space="preserve">-     </w:t>
      </w:r>
      <w:proofErr w:type="gramStart"/>
      <w:r w:rsidRPr="007C09CF">
        <w:rPr>
          <w:rFonts w:ascii="Times New Roman" w:hAnsi="Times New Roman" w:cs="Times New Roman"/>
          <w:sz w:val="24"/>
          <w:szCs w:val="24"/>
        </w:rPr>
        <w:t>must</w:t>
      </w:r>
      <w:proofErr w:type="gramEnd"/>
      <w:r w:rsidRPr="007C09CF">
        <w:rPr>
          <w:rFonts w:ascii="Times New Roman" w:hAnsi="Times New Roman" w:cs="Times New Roman"/>
          <w:sz w:val="24"/>
          <w:szCs w:val="24"/>
        </w:rPr>
        <w:t xml:space="preserve"> fall within ages </w:t>
      </w:r>
      <w:r w:rsidR="00A33E73" w:rsidRPr="007C09CF">
        <w:rPr>
          <w:rFonts w:ascii="Times New Roman" w:hAnsi="Times New Roman" w:cs="Times New Roman"/>
          <w:sz w:val="24"/>
          <w:szCs w:val="24"/>
        </w:rPr>
        <w:t>15</w:t>
      </w:r>
      <w:r w:rsidRPr="007C09CF">
        <w:rPr>
          <w:rFonts w:ascii="Times New Roman" w:hAnsi="Times New Roman" w:cs="Times New Roman"/>
          <w:sz w:val="24"/>
          <w:szCs w:val="24"/>
        </w:rPr>
        <w:t>-35 years;</w:t>
      </w:r>
    </w:p>
    <w:p w:rsidR="00342979" w:rsidRPr="007C09CF" w:rsidRDefault="00342979"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hAnsi="Times New Roman" w:cs="Times New Roman"/>
          <w:sz w:val="24"/>
          <w:szCs w:val="24"/>
        </w:rPr>
        <w:t xml:space="preserve">-     must </w:t>
      </w:r>
      <w:r w:rsidR="00AB161C" w:rsidRPr="007C09CF">
        <w:rPr>
          <w:rFonts w:ascii="Times New Roman" w:eastAsia="Calibri" w:hAnsi="Times New Roman" w:cs="Times New Roman"/>
          <w:sz w:val="24"/>
          <w:szCs w:val="24"/>
        </w:rPr>
        <w:t xml:space="preserve">demonstrate active involvement in program activities in their </w:t>
      </w:r>
      <w:r w:rsidR="00A33E73" w:rsidRPr="007C09CF">
        <w:rPr>
          <w:rFonts w:ascii="Times New Roman" w:eastAsia="Calibri" w:hAnsi="Times New Roman" w:cs="Times New Roman"/>
          <w:sz w:val="24"/>
          <w:szCs w:val="24"/>
        </w:rPr>
        <w:t>communities</w:t>
      </w:r>
      <w:r w:rsidRPr="007C09CF">
        <w:rPr>
          <w:rFonts w:ascii="Times New Roman" w:eastAsia="Calibri" w:hAnsi="Times New Roman" w:cs="Times New Roman"/>
          <w:sz w:val="24"/>
          <w:szCs w:val="24"/>
        </w:rPr>
        <w:t>;</w:t>
      </w:r>
    </w:p>
    <w:p w:rsidR="00342979" w:rsidRPr="007C09CF" w:rsidRDefault="00342979"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eastAsia="Calibri" w:hAnsi="Times New Roman" w:cs="Times New Roman"/>
          <w:sz w:val="24"/>
          <w:szCs w:val="24"/>
        </w:rPr>
        <w:t>-     must have demonstrable speaking and writing skills;</w:t>
      </w:r>
    </w:p>
    <w:p w:rsidR="00342979" w:rsidRPr="007C09CF" w:rsidRDefault="00342979"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eastAsia="Calibri" w:hAnsi="Times New Roman" w:cs="Times New Roman"/>
          <w:sz w:val="24"/>
          <w:szCs w:val="24"/>
        </w:rPr>
        <w:t xml:space="preserve">-    should be considered influential and </w:t>
      </w:r>
      <w:proofErr w:type="gramStart"/>
      <w:r w:rsidRPr="007C09CF">
        <w:rPr>
          <w:rFonts w:ascii="Times New Roman" w:eastAsia="Calibri" w:hAnsi="Times New Roman" w:cs="Times New Roman"/>
          <w:sz w:val="24"/>
          <w:szCs w:val="24"/>
        </w:rPr>
        <w:t>respectable  in</w:t>
      </w:r>
      <w:proofErr w:type="gramEnd"/>
      <w:r w:rsidRPr="007C09CF">
        <w:rPr>
          <w:rFonts w:ascii="Times New Roman" w:eastAsia="Calibri" w:hAnsi="Times New Roman" w:cs="Times New Roman"/>
          <w:sz w:val="24"/>
          <w:szCs w:val="24"/>
        </w:rPr>
        <w:t xml:space="preserve"> his/her community/district/society;</w:t>
      </w:r>
    </w:p>
    <w:p w:rsidR="00342979" w:rsidRPr="007C09CF" w:rsidRDefault="00342979"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eastAsia="Calibri" w:hAnsi="Times New Roman" w:cs="Times New Roman"/>
          <w:sz w:val="24"/>
          <w:szCs w:val="24"/>
        </w:rPr>
        <w:t xml:space="preserve">-     must possess good educational background; </w:t>
      </w:r>
    </w:p>
    <w:p w:rsidR="00342979" w:rsidRPr="007C09CF" w:rsidRDefault="00342979"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eastAsia="Calibri" w:hAnsi="Times New Roman" w:cs="Times New Roman"/>
          <w:sz w:val="24"/>
          <w:szCs w:val="24"/>
        </w:rPr>
        <w:t>-     should have potential for leadership in advocacy</w:t>
      </w:r>
      <w:r w:rsidR="00197718" w:rsidRPr="007C09CF">
        <w:rPr>
          <w:rFonts w:ascii="Times New Roman" w:eastAsia="Calibri" w:hAnsi="Times New Roman" w:cs="Times New Roman"/>
          <w:sz w:val="24"/>
          <w:szCs w:val="24"/>
        </w:rPr>
        <w:t>;</w:t>
      </w:r>
    </w:p>
    <w:p w:rsidR="00197718" w:rsidRPr="007C09CF" w:rsidRDefault="00342979"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eastAsia="Calibri" w:hAnsi="Times New Roman" w:cs="Times New Roman"/>
          <w:sz w:val="24"/>
          <w:szCs w:val="24"/>
        </w:rPr>
        <w:t>-     should demonstrate ability to work with others to propag</w:t>
      </w:r>
      <w:r w:rsidR="00F57245" w:rsidRPr="007C09CF">
        <w:rPr>
          <w:rFonts w:ascii="Times New Roman" w:eastAsia="Calibri" w:hAnsi="Times New Roman" w:cs="Times New Roman"/>
          <w:sz w:val="24"/>
          <w:szCs w:val="24"/>
        </w:rPr>
        <w:t xml:space="preserve">ate </w:t>
      </w:r>
      <w:r w:rsidR="00A33E73" w:rsidRPr="007C09CF">
        <w:rPr>
          <w:rFonts w:ascii="Times New Roman" w:eastAsia="Calibri" w:hAnsi="Times New Roman" w:cs="Times New Roman"/>
          <w:sz w:val="24"/>
          <w:szCs w:val="24"/>
        </w:rPr>
        <w:t>WASH issues</w:t>
      </w:r>
      <w:r w:rsidR="00197718" w:rsidRPr="007C09CF">
        <w:rPr>
          <w:rFonts w:ascii="Times New Roman" w:eastAsia="Calibri" w:hAnsi="Times New Roman" w:cs="Times New Roman"/>
          <w:sz w:val="24"/>
          <w:szCs w:val="24"/>
        </w:rPr>
        <w:t>;</w:t>
      </w:r>
    </w:p>
    <w:p w:rsidR="00197718" w:rsidRPr="007C09CF" w:rsidRDefault="00197718"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eastAsia="Calibri" w:hAnsi="Times New Roman" w:cs="Times New Roman"/>
          <w:sz w:val="24"/>
          <w:szCs w:val="24"/>
        </w:rPr>
        <w:t xml:space="preserve">-     </w:t>
      </w:r>
      <w:proofErr w:type="gramStart"/>
      <w:r w:rsidRPr="007C09CF">
        <w:rPr>
          <w:rFonts w:ascii="Times New Roman" w:eastAsia="Calibri" w:hAnsi="Times New Roman" w:cs="Times New Roman"/>
          <w:sz w:val="24"/>
          <w:szCs w:val="24"/>
        </w:rPr>
        <w:t>ethnically</w:t>
      </w:r>
      <w:proofErr w:type="gramEnd"/>
      <w:r w:rsidRPr="007C09CF">
        <w:rPr>
          <w:rFonts w:ascii="Times New Roman" w:eastAsia="Calibri" w:hAnsi="Times New Roman" w:cs="Times New Roman"/>
          <w:sz w:val="24"/>
          <w:szCs w:val="24"/>
        </w:rPr>
        <w:t xml:space="preserve"> diverse; and</w:t>
      </w:r>
    </w:p>
    <w:p w:rsidR="00342979" w:rsidRPr="007C09CF" w:rsidRDefault="00197718" w:rsidP="006759F2">
      <w:pPr>
        <w:widowControl w:val="0"/>
        <w:autoSpaceDE w:val="0"/>
        <w:autoSpaceDN w:val="0"/>
        <w:adjustRightInd w:val="0"/>
        <w:spacing w:after="0" w:line="360" w:lineRule="auto"/>
        <w:rPr>
          <w:rFonts w:ascii="Times New Roman" w:eastAsia="Calibri" w:hAnsi="Times New Roman" w:cs="Times New Roman"/>
          <w:sz w:val="24"/>
          <w:szCs w:val="24"/>
        </w:rPr>
      </w:pPr>
      <w:r w:rsidRPr="007C09CF">
        <w:rPr>
          <w:rFonts w:ascii="Times New Roman" w:eastAsia="Calibri" w:hAnsi="Times New Roman" w:cs="Times New Roman"/>
          <w:sz w:val="24"/>
          <w:szCs w:val="24"/>
        </w:rPr>
        <w:t xml:space="preserve">-     </w:t>
      </w:r>
      <w:proofErr w:type="gramStart"/>
      <w:r w:rsidRPr="007C09CF">
        <w:rPr>
          <w:rFonts w:ascii="Times New Roman" w:eastAsia="Calibri" w:hAnsi="Times New Roman" w:cs="Times New Roman"/>
          <w:sz w:val="24"/>
          <w:szCs w:val="24"/>
        </w:rPr>
        <w:t>gender</w:t>
      </w:r>
      <w:proofErr w:type="gramEnd"/>
      <w:r w:rsidRPr="007C09CF">
        <w:rPr>
          <w:rFonts w:ascii="Times New Roman" w:eastAsia="Calibri" w:hAnsi="Times New Roman" w:cs="Times New Roman"/>
          <w:sz w:val="24"/>
          <w:szCs w:val="24"/>
        </w:rPr>
        <w:t xml:space="preserve"> balanced to ensure equal representation of males and females</w:t>
      </w:r>
      <w:r w:rsidR="00342979" w:rsidRPr="007C09CF">
        <w:rPr>
          <w:rFonts w:ascii="Times New Roman" w:eastAsia="Calibri" w:hAnsi="Times New Roman" w:cs="Times New Roman"/>
          <w:sz w:val="24"/>
          <w:szCs w:val="24"/>
        </w:rPr>
        <w:t xml:space="preserve"> </w:t>
      </w:r>
      <w:r w:rsidRPr="007C09CF">
        <w:rPr>
          <w:rFonts w:ascii="Times New Roman" w:eastAsia="Calibri" w:hAnsi="Times New Roman" w:cs="Times New Roman"/>
          <w:sz w:val="24"/>
          <w:szCs w:val="24"/>
        </w:rPr>
        <w:t>.</w:t>
      </w:r>
    </w:p>
    <w:p w:rsidR="00342979" w:rsidRPr="007C09CF" w:rsidRDefault="00342979" w:rsidP="006759F2">
      <w:pPr>
        <w:widowControl w:val="0"/>
        <w:autoSpaceDE w:val="0"/>
        <w:autoSpaceDN w:val="0"/>
        <w:adjustRightInd w:val="0"/>
        <w:spacing w:after="0" w:line="360" w:lineRule="auto"/>
        <w:rPr>
          <w:rFonts w:ascii="Times New Roman" w:eastAsia="Calibri" w:hAnsi="Times New Roman" w:cs="Times New Roman"/>
          <w:sz w:val="24"/>
          <w:szCs w:val="24"/>
        </w:rPr>
      </w:pPr>
    </w:p>
    <w:p w:rsidR="00342979" w:rsidRPr="007C09CF" w:rsidRDefault="00342979" w:rsidP="006759F2">
      <w:pPr>
        <w:widowControl w:val="0"/>
        <w:autoSpaceDE w:val="0"/>
        <w:autoSpaceDN w:val="0"/>
        <w:adjustRightInd w:val="0"/>
        <w:spacing w:after="0" w:line="360" w:lineRule="auto"/>
        <w:rPr>
          <w:rFonts w:ascii="Times New Roman" w:eastAsia="Calibri" w:hAnsi="Times New Roman" w:cs="Times New Roman"/>
          <w:b/>
          <w:i/>
          <w:sz w:val="24"/>
          <w:szCs w:val="24"/>
        </w:rPr>
      </w:pPr>
      <w:r w:rsidRPr="007C09CF">
        <w:rPr>
          <w:rFonts w:ascii="Times New Roman" w:eastAsia="Calibri" w:hAnsi="Times New Roman" w:cs="Times New Roman"/>
          <w:b/>
          <w:i/>
          <w:sz w:val="24"/>
          <w:szCs w:val="24"/>
        </w:rPr>
        <w:t>Other Selection procedures:-</w:t>
      </w:r>
    </w:p>
    <w:p w:rsidR="0016744E" w:rsidRPr="007C09CF" w:rsidRDefault="00894264" w:rsidP="006759F2">
      <w:pPr>
        <w:widowControl w:val="0"/>
        <w:autoSpaceDE w:val="0"/>
        <w:autoSpaceDN w:val="0"/>
        <w:adjustRightInd w:val="0"/>
        <w:spacing w:after="0" w:line="360" w:lineRule="auto"/>
        <w:jc w:val="both"/>
        <w:rPr>
          <w:rFonts w:ascii="Times New Roman" w:eastAsia="Calibri" w:hAnsi="Times New Roman" w:cs="Times New Roman"/>
          <w:sz w:val="24"/>
          <w:szCs w:val="24"/>
        </w:rPr>
      </w:pPr>
      <w:r w:rsidRPr="007C09CF">
        <w:rPr>
          <w:rFonts w:ascii="Times New Roman" w:eastAsia="Calibri" w:hAnsi="Times New Roman" w:cs="Times New Roman"/>
          <w:sz w:val="24"/>
          <w:szCs w:val="24"/>
        </w:rPr>
        <w:t xml:space="preserve">Partner organizations </w:t>
      </w:r>
      <w:r w:rsidR="00AB161C" w:rsidRPr="007C09CF">
        <w:rPr>
          <w:rFonts w:ascii="Times New Roman" w:eastAsia="Calibri" w:hAnsi="Times New Roman" w:cs="Times New Roman"/>
          <w:sz w:val="24"/>
          <w:szCs w:val="24"/>
        </w:rPr>
        <w:t xml:space="preserve">and program managers from both governmental and non-governmental organizations in each </w:t>
      </w:r>
      <w:r w:rsidRPr="007C09CF">
        <w:rPr>
          <w:rFonts w:ascii="Times New Roman" w:eastAsia="Calibri" w:hAnsi="Times New Roman" w:cs="Times New Roman"/>
          <w:sz w:val="24"/>
          <w:szCs w:val="24"/>
        </w:rPr>
        <w:t xml:space="preserve">district </w:t>
      </w:r>
      <w:r w:rsidR="00AB161C" w:rsidRPr="007C09CF">
        <w:rPr>
          <w:rFonts w:ascii="Times New Roman" w:eastAsia="Calibri" w:hAnsi="Times New Roman" w:cs="Times New Roman"/>
          <w:sz w:val="24"/>
          <w:szCs w:val="24"/>
        </w:rPr>
        <w:t xml:space="preserve">will assist with the pre-selection of potential </w:t>
      </w:r>
      <w:r w:rsidRPr="007C09CF">
        <w:rPr>
          <w:rFonts w:ascii="Times New Roman" w:eastAsia="Calibri" w:hAnsi="Times New Roman" w:cs="Times New Roman"/>
          <w:sz w:val="24"/>
          <w:szCs w:val="24"/>
        </w:rPr>
        <w:t>participants</w:t>
      </w:r>
      <w:r w:rsidR="00AB161C" w:rsidRPr="007C09CF">
        <w:rPr>
          <w:rFonts w:ascii="Times New Roman" w:eastAsia="Calibri" w:hAnsi="Times New Roman" w:cs="Times New Roman"/>
          <w:sz w:val="24"/>
          <w:szCs w:val="24"/>
        </w:rPr>
        <w:t xml:space="preserve">.  A total of </w:t>
      </w:r>
      <w:r w:rsidR="006A599F" w:rsidRPr="007C09CF">
        <w:rPr>
          <w:rFonts w:ascii="Times New Roman" w:hAnsi="Times New Roman" w:cs="Times New Roman"/>
          <w:sz w:val="24"/>
          <w:szCs w:val="24"/>
        </w:rPr>
        <w:t>50</w:t>
      </w:r>
      <w:r w:rsidR="00AB161C" w:rsidRPr="007C09CF">
        <w:rPr>
          <w:rFonts w:ascii="Times New Roman" w:eastAsia="Calibri" w:hAnsi="Times New Roman" w:cs="Times New Roman"/>
          <w:sz w:val="24"/>
          <w:szCs w:val="24"/>
        </w:rPr>
        <w:t xml:space="preserve"> </w:t>
      </w:r>
      <w:r w:rsidRPr="007C09CF">
        <w:rPr>
          <w:rFonts w:ascii="Times New Roman" w:eastAsia="Calibri" w:hAnsi="Times New Roman" w:cs="Times New Roman"/>
          <w:sz w:val="24"/>
          <w:szCs w:val="24"/>
        </w:rPr>
        <w:t xml:space="preserve">youth delegates/participants </w:t>
      </w:r>
      <w:r w:rsidR="00AB161C" w:rsidRPr="007C09CF">
        <w:rPr>
          <w:rFonts w:ascii="Times New Roman" w:eastAsia="Calibri" w:hAnsi="Times New Roman" w:cs="Times New Roman"/>
          <w:sz w:val="24"/>
          <w:szCs w:val="24"/>
        </w:rPr>
        <w:t xml:space="preserve">will be selected for the </w:t>
      </w:r>
      <w:r w:rsidRPr="007C09CF">
        <w:rPr>
          <w:rFonts w:ascii="Times New Roman" w:eastAsia="Calibri" w:hAnsi="Times New Roman" w:cs="Times New Roman"/>
          <w:sz w:val="24"/>
          <w:szCs w:val="24"/>
        </w:rPr>
        <w:t>Forum</w:t>
      </w:r>
      <w:r w:rsidR="00AB161C" w:rsidRPr="007C09CF">
        <w:rPr>
          <w:rFonts w:ascii="Times New Roman" w:eastAsia="Calibri" w:hAnsi="Times New Roman" w:cs="Times New Roman"/>
          <w:sz w:val="24"/>
          <w:szCs w:val="24"/>
        </w:rPr>
        <w:t>.</w:t>
      </w:r>
      <w:r w:rsidR="00342979" w:rsidRPr="007C09CF">
        <w:rPr>
          <w:rFonts w:ascii="Times New Roman" w:eastAsia="Calibri" w:hAnsi="Times New Roman" w:cs="Times New Roman"/>
          <w:sz w:val="24"/>
          <w:szCs w:val="24"/>
        </w:rPr>
        <w:t xml:space="preserve">  </w:t>
      </w:r>
    </w:p>
    <w:p w:rsidR="00A93897" w:rsidRPr="007C09CF" w:rsidRDefault="00A93897" w:rsidP="006759F2">
      <w:pPr>
        <w:widowControl w:val="0"/>
        <w:autoSpaceDE w:val="0"/>
        <w:autoSpaceDN w:val="0"/>
        <w:adjustRightInd w:val="0"/>
        <w:spacing w:after="0" w:line="360" w:lineRule="auto"/>
        <w:rPr>
          <w:rFonts w:ascii="Times New Roman" w:eastAsia="Calibri" w:hAnsi="Times New Roman" w:cs="Times New Roman"/>
          <w:sz w:val="24"/>
          <w:szCs w:val="24"/>
        </w:rPr>
      </w:pPr>
    </w:p>
    <w:p w:rsidR="00D576A7" w:rsidRDefault="00D576A7" w:rsidP="006759F2">
      <w:pPr>
        <w:spacing w:after="0" w:line="360" w:lineRule="auto"/>
        <w:rPr>
          <w:rFonts w:ascii="Times New Roman" w:hAnsi="Times New Roman" w:cs="Times New Roman"/>
          <w:b/>
          <w:caps/>
          <w:sz w:val="24"/>
          <w:szCs w:val="24"/>
          <w:shd w:val="clear" w:color="auto" w:fill="95B3D7" w:themeFill="accent1" w:themeFillTint="99"/>
        </w:rPr>
      </w:pPr>
    </w:p>
    <w:p w:rsidR="005349BC" w:rsidRDefault="005349BC" w:rsidP="006759F2">
      <w:pPr>
        <w:spacing w:after="0" w:line="360" w:lineRule="auto"/>
        <w:rPr>
          <w:rFonts w:ascii="Times New Roman" w:hAnsi="Times New Roman" w:cs="Times New Roman"/>
          <w:b/>
          <w:caps/>
          <w:sz w:val="24"/>
          <w:szCs w:val="24"/>
          <w:shd w:val="clear" w:color="auto" w:fill="95B3D7" w:themeFill="accent1" w:themeFillTint="99"/>
        </w:rPr>
      </w:pPr>
      <w:r w:rsidRPr="007C09CF">
        <w:rPr>
          <w:rFonts w:ascii="Times New Roman" w:hAnsi="Times New Roman" w:cs="Times New Roman"/>
          <w:b/>
          <w:caps/>
          <w:sz w:val="24"/>
          <w:szCs w:val="24"/>
          <w:shd w:val="clear" w:color="auto" w:fill="95B3D7" w:themeFill="accent1" w:themeFillTint="99"/>
        </w:rPr>
        <w:lastRenderedPageBreak/>
        <w:t>KEY BUDGET LINES</w:t>
      </w:r>
    </w:p>
    <w:tbl>
      <w:tblPr>
        <w:tblpPr w:leftFromText="180" w:rightFromText="180" w:vertAnchor="page" w:horzAnchor="margin" w:tblpXSpec="center" w:tblpY="1606"/>
        <w:tblW w:w="11783" w:type="dxa"/>
        <w:tblLook w:val="04A0"/>
      </w:tblPr>
      <w:tblGrid>
        <w:gridCol w:w="3980"/>
        <w:gridCol w:w="1500"/>
        <w:gridCol w:w="1360"/>
        <w:gridCol w:w="1096"/>
        <w:gridCol w:w="1107"/>
        <w:gridCol w:w="1420"/>
        <w:gridCol w:w="1320"/>
      </w:tblGrid>
      <w:tr w:rsidR="00216BE7" w:rsidRPr="00216BE7" w:rsidTr="00E604D5">
        <w:trPr>
          <w:trHeight w:val="330"/>
        </w:trPr>
        <w:tc>
          <w:tcPr>
            <w:tcW w:w="3980" w:type="dxa"/>
            <w:tcBorders>
              <w:top w:val="single" w:sz="8" w:space="0" w:color="auto"/>
              <w:left w:val="single" w:sz="8" w:space="0" w:color="auto"/>
              <w:bottom w:val="single" w:sz="8" w:space="0" w:color="auto"/>
              <w:right w:val="single" w:sz="4" w:space="0" w:color="auto"/>
            </w:tcBorders>
            <w:shd w:val="clear" w:color="000000" w:fill="E6B9B8"/>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lastRenderedPageBreak/>
              <w:t>Budget Activities</w:t>
            </w:r>
          </w:p>
        </w:tc>
        <w:tc>
          <w:tcPr>
            <w:tcW w:w="1500" w:type="dxa"/>
            <w:tcBorders>
              <w:top w:val="single" w:sz="8" w:space="0" w:color="auto"/>
              <w:left w:val="nil"/>
              <w:bottom w:val="single" w:sz="8" w:space="0" w:color="auto"/>
              <w:right w:val="single" w:sz="4" w:space="0" w:color="auto"/>
            </w:tcBorders>
            <w:shd w:val="clear" w:color="000000" w:fill="E6B9B8"/>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Unit Type</w:t>
            </w:r>
          </w:p>
        </w:tc>
        <w:tc>
          <w:tcPr>
            <w:tcW w:w="1360" w:type="dxa"/>
            <w:tcBorders>
              <w:top w:val="single" w:sz="8" w:space="0" w:color="auto"/>
              <w:left w:val="nil"/>
              <w:bottom w:val="single" w:sz="8" w:space="0" w:color="auto"/>
              <w:right w:val="single" w:sz="4" w:space="0" w:color="auto"/>
            </w:tcBorders>
            <w:shd w:val="clear" w:color="000000" w:fill="E6B9B8"/>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No. of Times</w:t>
            </w:r>
          </w:p>
        </w:tc>
        <w:tc>
          <w:tcPr>
            <w:tcW w:w="1096" w:type="dxa"/>
            <w:tcBorders>
              <w:top w:val="single" w:sz="8" w:space="0" w:color="auto"/>
              <w:left w:val="nil"/>
              <w:bottom w:val="single" w:sz="8" w:space="0" w:color="auto"/>
              <w:right w:val="single" w:sz="4" w:space="0" w:color="auto"/>
            </w:tcBorders>
            <w:shd w:val="clear" w:color="000000" w:fill="E6B9B8"/>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Quantity</w:t>
            </w:r>
          </w:p>
        </w:tc>
        <w:tc>
          <w:tcPr>
            <w:tcW w:w="1107" w:type="dxa"/>
            <w:tcBorders>
              <w:top w:val="single" w:sz="8" w:space="0" w:color="auto"/>
              <w:left w:val="nil"/>
              <w:bottom w:val="single" w:sz="8" w:space="0" w:color="auto"/>
              <w:right w:val="single" w:sz="4" w:space="0" w:color="auto"/>
            </w:tcBorders>
            <w:shd w:val="clear" w:color="000000" w:fill="E6B9B8"/>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Unit Cost</w:t>
            </w:r>
          </w:p>
        </w:tc>
        <w:tc>
          <w:tcPr>
            <w:tcW w:w="1420" w:type="dxa"/>
            <w:tcBorders>
              <w:top w:val="single" w:sz="8" w:space="0" w:color="auto"/>
              <w:left w:val="nil"/>
              <w:bottom w:val="single" w:sz="8" w:space="0" w:color="auto"/>
              <w:right w:val="single" w:sz="4" w:space="0" w:color="auto"/>
            </w:tcBorders>
            <w:shd w:val="clear" w:color="000000" w:fill="E6B9B8"/>
            <w:noWrap/>
            <w:vAlign w:val="bottom"/>
            <w:hideMark/>
          </w:tcPr>
          <w:p w:rsidR="00216BE7"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xml:space="preserve">Total </w:t>
            </w:r>
          </w:p>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Cost Le</w:t>
            </w:r>
          </w:p>
        </w:tc>
        <w:tc>
          <w:tcPr>
            <w:tcW w:w="1320" w:type="dxa"/>
            <w:tcBorders>
              <w:top w:val="single" w:sz="8" w:space="0" w:color="auto"/>
              <w:left w:val="nil"/>
              <w:bottom w:val="single" w:sz="8" w:space="0" w:color="auto"/>
              <w:right w:val="single" w:sz="4" w:space="0" w:color="auto"/>
            </w:tcBorders>
            <w:shd w:val="clear" w:color="000000" w:fill="E6B9B8"/>
            <w:noWrap/>
            <w:vAlign w:val="bottom"/>
            <w:hideMark/>
          </w:tcPr>
          <w:p w:rsidR="00216BE7"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xml:space="preserve">Total </w:t>
            </w:r>
          </w:p>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Cost $</w:t>
            </w:r>
          </w:p>
        </w:tc>
      </w:tr>
      <w:tr w:rsidR="00216BE7" w:rsidRPr="00216BE7" w:rsidTr="00E604D5">
        <w:trPr>
          <w:trHeight w:val="330"/>
        </w:trPr>
        <w:tc>
          <w:tcPr>
            <w:tcW w:w="398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HIRE SERVICES</w:t>
            </w:r>
          </w:p>
        </w:tc>
        <w:tc>
          <w:tcPr>
            <w:tcW w:w="150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w:t>
            </w:r>
          </w:p>
        </w:tc>
        <w:tc>
          <w:tcPr>
            <w:tcW w:w="136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w:t>
            </w:r>
          </w:p>
        </w:tc>
        <w:tc>
          <w:tcPr>
            <w:tcW w:w="1096"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w:t>
            </w:r>
          </w:p>
        </w:tc>
        <w:tc>
          <w:tcPr>
            <w:tcW w:w="1107"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w:t>
            </w:r>
          </w:p>
        </w:tc>
        <w:tc>
          <w:tcPr>
            <w:tcW w:w="142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w:t>
            </w:r>
          </w:p>
        </w:tc>
        <w:tc>
          <w:tcPr>
            <w:tcW w:w="132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w:t>
            </w:r>
          </w:p>
        </w:tc>
      </w:tr>
      <w:tr w:rsidR="00216BE7" w:rsidRPr="00216BE7" w:rsidTr="00E604D5">
        <w:trPr>
          <w:trHeight w:val="315"/>
        </w:trPr>
        <w:tc>
          <w:tcPr>
            <w:tcW w:w="3980" w:type="dxa"/>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xml:space="preserve">Hall </w:t>
            </w:r>
          </w:p>
        </w:tc>
        <w:tc>
          <w:tcPr>
            <w:tcW w:w="150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hire</w:t>
            </w:r>
          </w:p>
        </w:tc>
        <w:tc>
          <w:tcPr>
            <w:tcW w:w="136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800,000</w:t>
            </w:r>
          </w:p>
        </w:tc>
        <w:tc>
          <w:tcPr>
            <w:tcW w:w="14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1,600,000</w:t>
            </w:r>
          </w:p>
        </w:tc>
        <w:tc>
          <w:tcPr>
            <w:tcW w:w="13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xml:space="preserve">Public </w:t>
            </w:r>
            <w:proofErr w:type="spellStart"/>
            <w:r w:rsidRPr="00B169D9">
              <w:rPr>
                <w:rFonts w:ascii="Times New Roman" w:eastAsia="Times New Roman" w:hAnsi="Times New Roman" w:cs="Times New Roman"/>
                <w:color w:val="000000"/>
              </w:rPr>
              <w:t>Adress</w:t>
            </w:r>
            <w:proofErr w:type="spellEnd"/>
            <w:r w:rsidRPr="00B169D9">
              <w:rPr>
                <w:rFonts w:ascii="Times New Roman" w:eastAsia="Times New Roman" w:hAnsi="Times New Roman" w:cs="Times New Roman"/>
                <w:color w:val="000000"/>
              </w:rPr>
              <w:t xml:space="preserve"> System</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Hire/Set</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Projector</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hire/rent</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150,000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Videohgraphy</w:t>
            </w:r>
            <w:proofErr w:type="spellEnd"/>
            <w:r w:rsidRPr="00B169D9">
              <w:rPr>
                <w:rFonts w:ascii="Times New Roman" w:eastAsia="Times New Roman" w:hAnsi="Times New Roman" w:cs="Times New Roman"/>
                <w:color w:val="000000"/>
              </w:rPr>
              <w:t>/Documentary coverage</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hire</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2,500,000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2,500,002</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9043"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SUB TOTAL</w:t>
            </w:r>
          </w:p>
        </w:tc>
        <w:tc>
          <w:tcPr>
            <w:tcW w:w="1420" w:type="dxa"/>
            <w:tcBorders>
              <w:top w:val="single" w:sz="4" w:space="0" w:color="auto"/>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3,800,002</w:t>
            </w:r>
          </w:p>
        </w:tc>
        <w:tc>
          <w:tcPr>
            <w:tcW w:w="13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874</w:t>
            </w:r>
          </w:p>
        </w:tc>
      </w:tr>
      <w:tr w:rsidR="00216BE7" w:rsidRPr="00B169D9" w:rsidTr="00E604D5">
        <w:trPr>
          <w:trHeight w:val="300"/>
        </w:trPr>
        <w:tc>
          <w:tcPr>
            <w:tcW w:w="398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50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107"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3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r>
      <w:tr w:rsidR="00216BE7" w:rsidRPr="00216BE7" w:rsidTr="00E604D5">
        <w:trPr>
          <w:trHeight w:val="330"/>
        </w:trPr>
        <w:tc>
          <w:tcPr>
            <w:tcW w:w="398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PRINTING COSTS</w:t>
            </w:r>
          </w:p>
        </w:tc>
        <w:tc>
          <w:tcPr>
            <w:tcW w:w="150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nil"/>
              <w:left w:val="nil"/>
              <w:bottom w:val="nil"/>
              <w:right w:val="nil"/>
            </w:tcBorders>
            <w:shd w:val="clear" w:color="000000" w:fill="93CDDD"/>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15"/>
        </w:trPr>
        <w:tc>
          <w:tcPr>
            <w:tcW w:w="3980" w:type="dxa"/>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w:t>
            </w:r>
          </w:p>
        </w:tc>
        <w:tc>
          <w:tcPr>
            <w:tcW w:w="150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T-Shirts (</w:t>
            </w:r>
            <w:proofErr w:type="spellStart"/>
            <w:r w:rsidRPr="00B169D9">
              <w:rPr>
                <w:rFonts w:ascii="Times New Roman" w:eastAsia="Times New Roman" w:hAnsi="Times New Roman" w:cs="Times New Roman"/>
                <w:color w:val="000000"/>
              </w:rPr>
              <w:t>Lacoste</w:t>
            </w:r>
            <w:proofErr w:type="spellEnd"/>
            <w:r w:rsidRPr="00B169D9">
              <w:rPr>
                <w:rFonts w:ascii="Times New Roman" w:eastAsia="Times New Roman" w:hAnsi="Times New Roman" w:cs="Times New Roman"/>
                <w:color w:val="000000"/>
              </w:rPr>
              <w:t>)</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60</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70,000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4,200,000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Banners (Vinyl)</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Stickkers</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200</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Posters</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Procurement and Printing on Conference Bag</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60</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185,000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11,100,000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9043"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SUB TOTAL</w:t>
            </w:r>
          </w:p>
        </w:tc>
        <w:tc>
          <w:tcPr>
            <w:tcW w:w="14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18,300,000</w:t>
            </w:r>
          </w:p>
        </w:tc>
        <w:tc>
          <w:tcPr>
            <w:tcW w:w="13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4,207</w:t>
            </w:r>
          </w:p>
        </w:tc>
      </w:tr>
      <w:tr w:rsidR="00216BE7" w:rsidRPr="00B169D9" w:rsidTr="00E604D5">
        <w:trPr>
          <w:trHeight w:val="315"/>
        </w:trPr>
        <w:tc>
          <w:tcPr>
            <w:tcW w:w="398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p>
        </w:tc>
        <w:tc>
          <w:tcPr>
            <w:tcW w:w="150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107"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p>
        </w:tc>
        <w:tc>
          <w:tcPr>
            <w:tcW w:w="13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r>
      <w:tr w:rsidR="00216BE7" w:rsidRPr="00216BE7" w:rsidTr="00E604D5">
        <w:trPr>
          <w:trHeight w:val="300"/>
        </w:trPr>
        <w:tc>
          <w:tcPr>
            <w:tcW w:w="3980" w:type="dxa"/>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TRANSPORTATION REFUNDS</w:t>
            </w:r>
          </w:p>
        </w:tc>
        <w:tc>
          <w:tcPr>
            <w:tcW w:w="150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Provincial Delegates</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persons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24</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80,000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3,840,000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Western Area (Rural) Delegates</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persons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Freetown Delegates</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persons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23</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1,840,000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9043"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SUB TOTAL</w:t>
            </w:r>
          </w:p>
        </w:tc>
        <w:tc>
          <w:tcPr>
            <w:tcW w:w="14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5,880,000</w:t>
            </w:r>
          </w:p>
        </w:tc>
        <w:tc>
          <w:tcPr>
            <w:tcW w:w="13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1,352</w:t>
            </w:r>
          </w:p>
        </w:tc>
      </w:tr>
      <w:tr w:rsidR="00216BE7" w:rsidRPr="00B169D9" w:rsidTr="00E604D5">
        <w:trPr>
          <w:trHeight w:val="315"/>
        </w:trPr>
        <w:tc>
          <w:tcPr>
            <w:tcW w:w="398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p>
        </w:tc>
        <w:tc>
          <w:tcPr>
            <w:tcW w:w="150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107"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3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r>
      <w:tr w:rsidR="00216BE7" w:rsidRPr="00216BE7" w:rsidTr="00E604D5">
        <w:trPr>
          <w:trHeight w:val="300"/>
        </w:trPr>
        <w:tc>
          <w:tcPr>
            <w:tcW w:w="11783" w:type="dxa"/>
            <w:gridSpan w:val="7"/>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PROVINCIAL DELEGATES' ACOMMODATION &amp; DSA</w:t>
            </w:r>
          </w:p>
        </w:tc>
      </w:tr>
      <w:tr w:rsidR="00216BE7" w:rsidRPr="00B169D9" w:rsidTr="00E604D5">
        <w:trPr>
          <w:trHeight w:val="315"/>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Acommodation</w:t>
            </w:r>
            <w:proofErr w:type="spellEnd"/>
            <w:r w:rsidRPr="00B169D9">
              <w:rPr>
                <w:rFonts w:ascii="Times New Roman" w:eastAsia="Times New Roman" w:hAnsi="Times New Roman" w:cs="Times New Roman"/>
                <w:color w:val="000000"/>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night</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24</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150,000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10,800,000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DSA</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Days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24</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7,200,000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9043"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SUB TOTAL</w:t>
            </w:r>
          </w:p>
        </w:tc>
        <w:tc>
          <w:tcPr>
            <w:tcW w:w="14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18,000,000</w:t>
            </w:r>
          </w:p>
        </w:tc>
        <w:tc>
          <w:tcPr>
            <w:tcW w:w="13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4,138</w:t>
            </w:r>
          </w:p>
        </w:tc>
      </w:tr>
      <w:tr w:rsidR="00216BE7" w:rsidRPr="00B169D9" w:rsidTr="00E604D5">
        <w:trPr>
          <w:trHeight w:val="315"/>
        </w:trPr>
        <w:tc>
          <w:tcPr>
            <w:tcW w:w="398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p>
        </w:tc>
        <w:tc>
          <w:tcPr>
            <w:tcW w:w="150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107"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3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r>
      <w:tr w:rsidR="00216BE7" w:rsidRPr="00216BE7" w:rsidTr="00E604D5">
        <w:trPr>
          <w:trHeight w:val="300"/>
        </w:trPr>
        <w:tc>
          <w:tcPr>
            <w:tcW w:w="3980" w:type="dxa"/>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MEDIA ENGAGEMENT</w:t>
            </w:r>
          </w:p>
        </w:tc>
        <w:tc>
          <w:tcPr>
            <w:tcW w:w="150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xml:space="preserve">Radio </w:t>
            </w:r>
            <w:proofErr w:type="spellStart"/>
            <w:r w:rsidRPr="00B169D9">
              <w:rPr>
                <w:rFonts w:ascii="Times New Roman" w:eastAsia="Times New Roman" w:hAnsi="Times New Roman" w:cs="Times New Roman"/>
                <w:color w:val="000000"/>
              </w:rPr>
              <w:t>Talkshows</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slots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2,400,000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xml:space="preserve">TV </w:t>
            </w:r>
            <w:proofErr w:type="spellStart"/>
            <w:r w:rsidRPr="00B169D9">
              <w:rPr>
                <w:rFonts w:ascii="Times New Roman" w:eastAsia="Times New Roman" w:hAnsi="Times New Roman" w:cs="Times New Roman"/>
                <w:color w:val="000000"/>
              </w:rPr>
              <w:t>Talkshow</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slots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Press Conference ahead of Youth Forum</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journalists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20</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Development of jingles &amp; Airing</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Slots/PSA</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2,500,000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2,500,000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News paper publication</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journalists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9043"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xml:space="preserve">SUB TOTAL </w:t>
            </w:r>
          </w:p>
        </w:tc>
        <w:tc>
          <w:tcPr>
            <w:tcW w:w="14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10,900,000</w:t>
            </w:r>
          </w:p>
        </w:tc>
        <w:tc>
          <w:tcPr>
            <w:tcW w:w="13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2,506</w:t>
            </w:r>
          </w:p>
        </w:tc>
      </w:tr>
      <w:tr w:rsidR="00216BE7" w:rsidRPr="00B169D9" w:rsidTr="00E604D5">
        <w:trPr>
          <w:trHeight w:val="315"/>
        </w:trPr>
        <w:tc>
          <w:tcPr>
            <w:tcW w:w="398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p>
        </w:tc>
        <w:tc>
          <w:tcPr>
            <w:tcW w:w="150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16BE7" w:rsidRDefault="00216BE7" w:rsidP="00E604D5">
            <w:pPr>
              <w:spacing w:after="0" w:line="240" w:lineRule="auto"/>
              <w:jc w:val="right"/>
              <w:rPr>
                <w:rFonts w:ascii="Times New Roman" w:eastAsia="Times New Roman" w:hAnsi="Times New Roman" w:cs="Times New Roman"/>
                <w:color w:val="000000"/>
              </w:rPr>
            </w:pPr>
          </w:p>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107"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c>
          <w:tcPr>
            <w:tcW w:w="13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p>
        </w:tc>
      </w:tr>
      <w:tr w:rsidR="00216BE7" w:rsidRPr="00216BE7" w:rsidTr="00E604D5">
        <w:trPr>
          <w:trHeight w:val="300"/>
        </w:trPr>
        <w:tc>
          <w:tcPr>
            <w:tcW w:w="3980" w:type="dxa"/>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lastRenderedPageBreak/>
              <w:t>STATIONERY AND PRINTING</w:t>
            </w:r>
          </w:p>
        </w:tc>
        <w:tc>
          <w:tcPr>
            <w:tcW w:w="150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xml:space="preserve">Ink </w:t>
            </w:r>
            <w:proofErr w:type="spellStart"/>
            <w:r w:rsidRPr="00B169D9">
              <w:rPr>
                <w:rFonts w:ascii="Times New Roman" w:eastAsia="Times New Roman" w:hAnsi="Times New Roman" w:cs="Times New Roman"/>
                <w:color w:val="000000"/>
              </w:rPr>
              <w:t>Catridge</w:t>
            </w:r>
            <w:proofErr w:type="spellEnd"/>
            <w:r w:rsidRPr="00B169D9">
              <w:rPr>
                <w:rFonts w:ascii="Times New Roman" w:eastAsia="Times New Roman" w:hAnsi="Times New Roman" w:cs="Times New Roman"/>
                <w:color w:val="000000"/>
              </w:rPr>
              <w:t xml:space="preserve"> for printer at Conference Center</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550,000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1,100,000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A4 paper</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Pkts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80,000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nil"/>
              <w:left w:val="single" w:sz="8"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Note Pads</w:t>
            </w:r>
          </w:p>
        </w:tc>
        <w:tc>
          <w:tcPr>
            <w:tcW w:w="150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w:t>
            </w:r>
          </w:p>
        </w:tc>
        <w:tc>
          <w:tcPr>
            <w:tcW w:w="1107"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w:t>
            </w:r>
          </w:p>
        </w:tc>
        <w:tc>
          <w:tcPr>
            <w:tcW w:w="142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250,000</w:t>
            </w:r>
          </w:p>
        </w:tc>
        <w:tc>
          <w:tcPr>
            <w:tcW w:w="132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single" w:sz="4" w:space="0" w:color="auto"/>
              <w:left w:val="single" w:sz="8"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Markers</w:t>
            </w:r>
          </w:p>
        </w:tc>
        <w:tc>
          <w:tcPr>
            <w:tcW w:w="150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pkts</w:t>
            </w:r>
            <w:proofErr w:type="spellEnd"/>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20,000</w:t>
            </w:r>
          </w:p>
        </w:tc>
        <w:tc>
          <w:tcPr>
            <w:tcW w:w="14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40,000</w:t>
            </w:r>
          </w:p>
        </w:tc>
        <w:tc>
          <w:tcPr>
            <w:tcW w:w="13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single" w:sz="4" w:space="0" w:color="auto"/>
              <w:left w:val="single" w:sz="8"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Pen</w:t>
            </w:r>
          </w:p>
        </w:tc>
        <w:tc>
          <w:tcPr>
            <w:tcW w:w="150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Pkts</w:t>
            </w:r>
            <w:proofErr w:type="spellEnd"/>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15,000</w:t>
            </w:r>
          </w:p>
        </w:tc>
        <w:tc>
          <w:tcPr>
            <w:tcW w:w="14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30,000</w:t>
            </w:r>
          </w:p>
        </w:tc>
        <w:tc>
          <w:tcPr>
            <w:tcW w:w="13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single" w:sz="4" w:space="0" w:color="auto"/>
              <w:left w:val="single" w:sz="8"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Masking Tapes</w:t>
            </w:r>
          </w:p>
        </w:tc>
        <w:tc>
          <w:tcPr>
            <w:tcW w:w="150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w:t>
            </w:r>
          </w:p>
        </w:tc>
        <w:tc>
          <w:tcPr>
            <w:tcW w:w="14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20,000</w:t>
            </w:r>
          </w:p>
        </w:tc>
        <w:tc>
          <w:tcPr>
            <w:tcW w:w="13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single" w:sz="4" w:space="0" w:color="auto"/>
              <w:left w:val="single" w:sz="8"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Post IT Pads</w:t>
            </w:r>
          </w:p>
        </w:tc>
        <w:tc>
          <w:tcPr>
            <w:tcW w:w="150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w:t>
            </w:r>
          </w:p>
        </w:tc>
        <w:tc>
          <w:tcPr>
            <w:tcW w:w="1107"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w:t>
            </w:r>
          </w:p>
        </w:tc>
        <w:tc>
          <w:tcPr>
            <w:tcW w:w="14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50,000</w:t>
            </w:r>
          </w:p>
        </w:tc>
        <w:tc>
          <w:tcPr>
            <w:tcW w:w="13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single" w:sz="4" w:space="0" w:color="auto"/>
              <w:left w:val="single" w:sz="8"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Flip Chats</w:t>
            </w:r>
          </w:p>
        </w:tc>
        <w:tc>
          <w:tcPr>
            <w:tcW w:w="150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pcs</w:t>
            </w:r>
            <w:proofErr w:type="spellEnd"/>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w:t>
            </w:r>
          </w:p>
        </w:tc>
        <w:tc>
          <w:tcPr>
            <w:tcW w:w="1107" w:type="dxa"/>
            <w:tcBorders>
              <w:top w:val="single" w:sz="4" w:space="0" w:color="auto"/>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35,000</w:t>
            </w:r>
          </w:p>
        </w:tc>
        <w:tc>
          <w:tcPr>
            <w:tcW w:w="14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210,000</w:t>
            </w:r>
          </w:p>
        </w:tc>
        <w:tc>
          <w:tcPr>
            <w:tcW w:w="1320" w:type="dxa"/>
            <w:tcBorders>
              <w:top w:val="single" w:sz="4" w:space="0" w:color="auto"/>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15"/>
        </w:trPr>
        <w:tc>
          <w:tcPr>
            <w:tcW w:w="398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p>
        </w:tc>
        <w:tc>
          <w:tcPr>
            <w:tcW w:w="1500" w:type="dxa"/>
            <w:tcBorders>
              <w:top w:val="single" w:sz="4" w:space="0" w:color="auto"/>
              <w:left w:val="single" w:sz="4" w:space="0" w:color="auto"/>
              <w:bottom w:val="single" w:sz="8" w:space="0" w:color="auto"/>
              <w:right w:val="single" w:sz="4" w:space="0" w:color="auto"/>
            </w:tcBorders>
            <w:shd w:val="clear" w:color="auto" w:fill="auto"/>
            <w:vAlign w:val="bottom"/>
          </w:tcPr>
          <w:p w:rsidR="00216BE7" w:rsidRPr="00216BE7" w:rsidRDefault="00216BE7" w:rsidP="00E604D5">
            <w:pPr>
              <w:spacing w:after="0" w:line="240" w:lineRule="auto"/>
              <w:jc w:val="right"/>
              <w:rPr>
                <w:rFonts w:ascii="Times New Roman" w:eastAsia="Times New Roman" w:hAnsi="Times New Roman" w:cs="Times New Roman"/>
                <w:b/>
                <w:bCs/>
                <w:color w:val="000000"/>
              </w:rPr>
            </w:pPr>
          </w:p>
        </w:tc>
        <w:tc>
          <w:tcPr>
            <w:tcW w:w="1360" w:type="dxa"/>
            <w:tcBorders>
              <w:top w:val="single" w:sz="4" w:space="0" w:color="auto"/>
              <w:left w:val="single" w:sz="4" w:space="0" w:color="auto"/>
              <w:bottom w:val="single" w:sz="8" w:space="0" w:color="auto"/>
              <w:right w:val="single" w:sz="4" w:space="0" w:color="auto"/>
            </w:tcBorders>
            <w:shd w:val="clear" w:color="auto" w:fill="auto"/>
            <w:vAlign w:val="bottom"/>
          </w:tcPr>
          <w:p w:rsidR="00216BE7" w:rsidRPr="00216BE7" w:rsidRDefault="00216BE7" w:rsidP="00E604D5">
            <w:pPr>
              <w:spacing w:after="0" w:line="240" w:lineRule="auto"/>
              <w:jc w:val="right"/>
              <w:rPr>
                <w:rFonts w:ascii="Times New Roman" w:eastAsia="Times New Roman" w:hAnsi="Times New Roman" w:cs="Times New Roman"/>
                <w:b/>
                <w:bCs/>
                <w:color w:val="000000"/>
              </w:rPr>
            </w:pPr>
          </w:p>
        </w:tc>
        <w:tc>
          <w:tcPr>
            <w:tcW w:w="2203" w:type="dxa"/>
            <w:gridSpan w:val="2"/>
            <w:tcBorders>
              <w:top w:val="single" w:sz="4" w:space="0" w:color="auto"/>
              <w:left w:val="single" w:sz="4" w:space="0" w:color="auto"/>
              <w:bottom w:val="single" w:sz="8" w:space="0" w:color="auto"/>
              <w:right w:val="single" w:sz="4" w:space="0" w:color="000000"/>
            </w:tcBorders>
            <w:shd w:val="clear" w:color="auto" w:fill="auto"/>
            <w:vAlign w:val="bottom"/>
          </w:tcPr>
          <w:p w:rsidR="00216BE7" w:rsidRPr="00216BE7"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SUB TOTAL</w:t>
            </w:r>
          </w:p>
        </w:tc>
        <w:tc>
          <w:tcPr>
            <w:tcW w:w="1420" w:type="dxa"/>
            <w:tcBorders>
              <w:top w:val="single" w:sz="4" w:space="0" w:color="auto"/>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1,180,000</w:t>
            </w:r>
          </w:p>
        </w:tc>
        <w:tc>
          <w:tcPr>
            <w:tcW w:w="1320" w:type="dxa"/>
            <w:tcBorders>
              <w:top w:val="single" w:sz="4" w:space="0" w:color="auto"/>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271</w:t>
            </w:r>
          </w:p>
        </w:tc>
      </w:tr>
      <w:tr w:rsidR="00216BE7" w:rsidRPr="00B169D9" w:rsidTr="00E604D5">
        <w:trPr>
          <w:trHeight w:val="315"/>
        </w:trPr>
        <w:tc>
          <w:tcPr>
            <w:tcW w:w="398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50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FOOD/REFRESHMENT</w:t>
            </w:r>
          </w:p>
        </w:tc>
        <w:tc>
          <w:tcPr>
            <w:tcW w:w="150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Teabreak</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participants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60</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25,000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Lunch Break</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participants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60</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35,000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4,200,000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Tutic</w:t>
            </w:r>
            <w:proofErr w:type="spellEnd"/>
            <w:r w:rsidRPr="00B169D9">
              <w:rPr>
                <w:rFonts w:ascii="Times New Roman" w:eastAsia="Times New Roman" w:hAnsi="Times New Roman" w:cs="Times New Roman"/>
                <w:color w:val="000000"/>
              </w:rPr>
              <w:t xml:space="preserve"> water</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creates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12</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25,000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216BE7" w:rsidTr="00E604D5">
        <w:trPr>
          <w:trHeight w:val="300"/>
        </w:trPr>
        <w:tc>
          <w:tcPr>
            <w:tcW w:w="3980" w:type="dxa"/>
            <w:tcBorders>
              <w:top w:val="single" w:sz="4" w:space="0" w:color="auto"/>
              <w:left w:val="single" w:sz="8"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Sweets</w:t>
            </w:r>
          </w:p>
        </w:tc>
        <w:tc>
          <w:tcPr>
            <w:tcW w:w="150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pkts</w:t>
            </w:r>
            <w:proofErr w:type="spellEnd"/>
          </w:p>
        </w:tc>
        <w:tc>
          <w:tcPr>
            <w:tcW w:w="136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20</w:t>
            </w:r>
          </w:p>
        </w:tc>
        <w:tc>
          <w:tcPr>
            <w:tcW w:w="1107"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15,000</w:t>
            </w:r>
          </w:p>
        </w:tc>
        <w:tc>
          <w:tcPr>
            <w:tcW w:w="142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600,000</w:t>
            </w:r>
          </w:p>
        </w:tc>
        <w:tc>
          <w:tcPr>
            <w:tcW w:w="132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9043"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 xml:space="preserve">SUB TOTAL </w:t>
            </w:r>
          </w:p>
        </w:tc>
        <w:tc>
          <w:tcPr>
            <w:tcW w:w="1420" w:type="dxa"/>
            <w:tcBorders>
              <w:top w:val="single" w:sz="4" w:space="0" w:color="auto"/>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10,800,000</w:t>
            </w:r>
          </w:p>
        </w:tc>
        <w:tc>
          <w:tcPr>
            <w:tcW w:w="1320" w:type="dxa"/>
            <w:tcBorders>
              <w:top w:val="single" w:sz="4" w:space="0" w:color="auto"/>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2,483</w:t>
            </w:r>
          </w:p>
        </w:tc>
      </w:tr>
      <w:tr w:rsidR="00216BE7" w:rsidRPr="00B169D9" w:rsidTr="00E604D5">
        <w:trPr>
          <w:trHeight w:val="315"/>
        </w:trPr>
        <w:tc>
          <w:tcPr>
            <w:tcW w:w="398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p>
        </w:tc>
        <w:tc>
          <w:tcPr>
            <w:tcW w:w="150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107"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p>
        </w:tc>
        <w:tc>
          <w:tcPr>
            <w:tcW w:w="1320" w:type="dxa"/>
            <w:tcBorders>
              <w:top w:val="nil"/>
              <w:left w:val="nil"/>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r>
      <w:tr w:rsidR="00216BE7" w:rsidRPr="00216BE7" w:rsidTr="00E604D5">
        <w:trPr>
          <w:trHeight w:val="300"/>
        </w:trPr>
        <w:tc>
          <w:tcPr>
            <w:tcW w:w="3980" w:type="dxa"/>
            <w:tcBorders>
              <w:top w:val="single" w:sz="8" w:space="0" w:color="auto"/>
              <w:left w:val="single" w:sz="8" w:space="0" w:color="auto"/>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Consultancy</w:t>
            </w:r>
          </w:p>
        </w:tc>
        <w:tc>
          <w:tcPr>
            <w:tcW w:w="150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20" w:type="dxa"/>
            <w:tcBorders>
              <w:top w:val="single" w:sz="8" w:space="0" w:color="auto"/>
              <w:left w:val="nil"/>
              <w:bottom w:val="single" w:sz="4" w:space="0" w:color="auto"/>
              <w:right w:val="single" w:sz="4" w:space="0" w:color="auto"/>
            </w:tcBorders>
            <w:shd w:val="clear" w:color="000000" w:fill="E5E0EC"/>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Facilitation cost</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persons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1,000,000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4,000,000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216BE7">
              <w:rPr>
                <w:rFonts w:ascii="Times New Roman" w:eastAsia="Times New Roman" w:hAnsi="Times New Roman" w:cs="Times New Roman"/>
                <w:color w:val="000000"/>
              </w:rPr>
              <w:t>Rapporteurs</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persons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2</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800,000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3,200,000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00"/>
        </w:trPr>
        <w:tc>
          <w:tcPr>
            <w:tcW w:w="3980" w:type="dxa"/>
            <w:tcBorders>
              <w:top w:val="nil"/>
              <w:left w:val="single" w:sz="8" w:space="0" w:color="auto"/>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Development and production of information packs for participants</w:t>
            </w:r>
          </w:p>
        </w:tc>
        <w:tc>
          <w:tcPr>
            <w:tcW w:w="150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Packs</w:t>
            </w:r>
          </w:p>
        </w:tc>
        <w:tc>
          <w:tcPr>
            <w:tcW w:w="136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107"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1,500,000</w:t>
            </w:r>
          </w:p>
        </w:tc>
        <w:tc>
          <w:tcPr>
            <w:tcW w:w="14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1,500,000</w:t>
            </w:r>
          </w:p>
        </w:tc>
        <w:tc>
          <w:tcPr>
            <w:tcW w:w="1320" w:type="dxa"/>
            <w:tcBorders>
              <w:top w:val="nil"/>
              <w:left w:val="nil"/>
              <w:bottom w:val="single" w:sz="4"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r>
      <w:tr w:rsidR="00216BE7" w:rsidRPr="00B169D9" w:rsidTr="00E604D5">
        <w:trPr>
          <w:trHeight w:val="315"/>
        </w:trPr>
        <w:tc>
          <w:tcPr>
            <w:tcW w:w="3980" w:type="dxa"/>
            <w:tcBorders>
              <w:top w:val="nil"/>
              <w:left w:val="single" w:sz="4" w:space="0" w:color="auto"/>
              <w:bottom w:val="single" w:sz="8"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Sub Total</w:t>
            </w:r>
          </w:p>
        </w:tc>
        <w:tc>
          <w:tcPr>
            <w:tcW w:w="1500" w:type="dxa"/>
            <w:tcBorders>
              <w:top w:val="nil"/>
              <w:left w:val="nil"/>
              <w:bottom w:val="single" w:sz="8"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360" w:type="dxa"/>
            <w:tcBorders>
              <w:top w:val="nil"/>
              <w:left w:val="nil"/>
              <w:bottom w:val="single" w:sz="8"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096" w:type="dxa"/>
            <w:tcBorders>
              <w:top w:val="nil"/>
              <w:left w:val="nil"/>
              <w:bottom w:val="single" w:sz="8"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107" w:type="dxa"/>
            <w:tcBorders>
              <w:top w:val="nil"/>
              <w:left w:val="nil"/>
              <w:bottom w:val="single" w:sz="8" w:space="0" w:color="auto"/>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 </w:t>
            </w:r>
          </w:p>
        </w:tc>
        <w:tc>
          <w:tcPr>
            <w:tcW w:w="14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8,700,000</w:t>
            </w:r>
          </w:p>
        </w:tc>
        <w:tc>
          <w:tcPr>
            <w:tcW w:w="1320" w:type="dxa"/>
            <w:tcBorders>
              <w:top w:val="nil"/>
              <w:left w:val="nil"/>
              <w:bottom w:val="single" w:sz="8" w:space="0" w:color="auto"/>
              <w:right w:val="single" w:sz="4" w:space="0" w:color="auto"/>
            </w:tcBorders>
            <w:shd w:val="clear" w:color="000000" w:fill="93CDDD"/>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2,000</w:t>
            </w:r>
          </w:p>
        </w:tc>
      </w:tr>
      <w:tr w:rsidR="00216BE7" w:rsidRPr="00216BE7" w:rsidTr="00E604D5">
        <w:trPr>
          <w:trHeight w:val="315"/>
        </w:trPr>
        <w:tc>
          <w:tcPr>
            <w:tcW w:w="3980" w:type="dxa"/>
            <w:tcBorders>
              <w:top w:val="nil"/>
              <w:left w:val="single" w:sz="4" w:space="0" w:color="auto"/>
              <w:bottom w:val="nil"/>
              <w:right w:val="nil"/>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r w:rsidRPr="00B169D9">
              <w:rPr>
                <w:rFonts w:ascii="Times New Roman" w:eastAsia="Times New Roman" w:hAnsi="Times New Roman" w:cs="Times New Roman"/>
                <w:color w:val="000000"/>
              </w:rPr>
              <w:t>Administration and coordination 5% of Total Cost</w:t>
            </w:r>
          </w:p>
        </w:tc>
        <w:tc>
          <w:tcPr>
            <w:tcW w:w="150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roofErr w:type="spellStart"/>
            <w:r w:rsidRPr="00B169D9">
              <w:rPr>
                <w:rFonts w:ascii="Times New Roman" w:eastAsia="Times New Roman" w:hAnsi="Times New Roman" w:cs="Times New Roman"/>
                <w:color w:val="000000"/>
              </w:rPr>
              <w:t>Conf.Team</w:t>
            </w:r>
            <w:proofErr w:type="spellEnd"/>
          </w:p>
        </w:tc>
        <w:tc>
          <w:tcPr>
            <w:tcW w:w="1360"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096"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1</w:t>
            </w:r>
          </w:p>
        </w:tc>
        <w:tc>
          <w:tcPr>
            <w:tcW w:w="1107" w:type="dxa"/>
            <w:tcBorders>
              <w:top w:val="nil"/>
              <w:left w:val="nil"/>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color w:val="000000"/>
              </w:rPr>
            </w:pPr>
            <w:r w:rsidRPr="00B169D9">
              <w:rPr>
                <w:rFonts w:ascii="Times New Roman" w:eastAsia="Times New Roman" w:hAnsi="Times New Roman" w:cs="Times New Roman"/>
                <w:color w:val="000000"/>
              </w:rPr>
              <w:t>3,553,000</w:t>
            </w:r>
          </w:p>
        </w:tc>
        <w:tc>
          <w:tcPr>
            <w:tcW w:w="142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3,553,000</w:t>
            </w:r>
          </w:p>
        </w:tc>
        <w:tc>
          <w:tcPr>
            <w:tcW w:w="1320" w:type="dxa"/>
            <w:tcBorders>
              <w:top w:val="nil"/>
              <w:left w:val="single" w:sz="4" w:space="0" w:color="auto"/>
              <w:bottom w:val="nil"/>
              <w:right w:val="single" w:sz="4" w:space="0" w:color="auto"/>
            </w:tcBorders>
            <w:shd w:val="clear" w:color="auto" w:fill="auto"/>
            <w:noWrap/>
            <w:vAlign w:val="bottom"/>
            <w:hideMark/>
          </w:tcPr>
          <w:p w:rsidR="00216BE7" w:rsidRPr="00B169D9" w:rsidRDefault="00216BE7" w:rsidP="00E604D5">
            <w:pPr>
              <w:spacing w:after="0" w:line="240" w:lineRule="auto"/>
              <w:rPr>
                <w:rFonts w:ascii="Times New Roman" w:eastAsia="Times New Roman" w:hAnsi="Times New Roman" w:cs="Times New Roman"/>
                <w:color w:val="000000"/>
              </w:rPr>
            </w:pPr>
          </w:p>
        </w:tc>
      </w:tr>
      <w:tr w:rsidR="00216BE7" w:rsidRPr="00B169D9" w:rsidTr="00E604D5">
        <w:trPr>
          <w:trHeight w:val="315"/>
        </w:trPr>
        <w:tc>
          <w:tcPr>
            <w:tcW w:w="9043"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TOTAL PROJECT COST</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81,113,002</w:t>
            </w:r>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rsidR="00216BE7" w:rsidRPr="00B169D9" w:rsidRDefault="00216BE7" w:rsidP="00E604D5">
            <w:pPr>
              <w:spacing w:after="0" w:line="240" w:lineRule="auto"/>
              <w:jc w:val="right"/>
              <w:rPr>
                <w:rFonts w:ascii="Times New Roman" w:eastAsia="Times New Roman" w:hAnsi="Times New Roman" w:cs="Times New Roman"/>
                <w:b/>
                <w:bCs/>
                <w:color w:val="000000"/>
              </w:rPr>
            </w:pPr>
            <w:r w:rsidRPr="00B169D9">
              <w:rPr>
                <w:rFonts w:ascii="Times New Roman" w:eastAsia="Times New Roman" w:hAnsi="Times New Roman" w:cs="Times New Roman"/>
                <w:b/>
                <w:bCs/>
                <w:color w:val="000000"/>
              </w:rPr>
              <w:t>18,647</w:t>
            </w:r>
          </w:p>
        </w:tc>
      </w:tr>
    </w:tbl>
    <w:p w:rsidR="00216BE7" w:rsidRPr="007C09CF" w:rsidRDefault="00216BE7" w:rsidP="006759F2">
      <w:pPr>
        <w:spacing w:after="0" w:line="360" w:lineRule="auto"/>
        <w:rPr>
          <w:rFonts w:ascii="Times New Roman" w:hAnsi="Times New Roman" w:cs="Times New Roman"/>
          <w:b/>
          <w:caps/>
          <w:sz w:val="24"/>
          <w:szCs w:val="24"/>
          <w:shd w:val="clear" w:color="auto" w:fill="95B3D7" w:themeFill="accent1" w:themeFillTint="99"/>
        </w:rPr>
      </w:pPr>
    </w:p>
    <w:sectPr w:rsidR="00216BE7" w:rsidRPr="007C09CF" w:rsidSect="00020E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A33" w:rsidRDefault="00532A33" w:rsidP="002302FF">
      <w:pPr>
        <w:spacing w:after="0" w:line="240" w:lineRule="auto"/>
      </w:pPr>
      <w:r>
        <w:separator/>
      </w:r>
    </w:p>
  </w:endnote>
  <w:endnote w:type="continuationSeparator" w:id="0">
    <w:p w:rsidR="00532A33" w:rsidRDefault="00532A33" w:rsidP="00230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FC" w:rsidRPr="006C4CE3" w:rsidRDefault="006C4CE3" w:rsidP="006C4CE3">
    <w:pPr>
      <w:spacing w:line="360" w:lineRule="auto"/>
      <w:jc w:val="right"/>
      <w:rPr>
        <w:rFonts w:ascii="Arial" w:hAnsi="Arial" w:cs="Arial"/>
        <w:sz w:val="20"/>
        <w:szCs w:val="36"/>
      </w:rPr>
    </w:pPr>
    <w:r w:rsidRPr="006C4CE3">
      <w:rPr>
        <w:rFonts w:ascii="Arial Black" w:eastAsia="Calibri" w:hAnsi="Arial Black" w:cs="Arial"/>
        <w:sz w:val="20"/>
        <w:szCs w:val="36"/>
      </w:rPr>
      <w:t>©</w:t>
    </w:r>
    <w:r w:rsidRPr="006C4CE3">
      <w:rPr>
        <w:rFonts w:ascii="Arial" w:eastAsia="Calibri" w:hAnsi="Arial" w:cs="Arial"/>
        <w:sz w:val="20"/>
        <w:szCs w:val="36"/>
      </w:rPr>
      <w:t xml:space="preserve"> </w:t>
    </w:r>
    <w:r w:rsidRPr="006C4CE3">
      <w:rPr>
        <w:rFonts w:ascii="Arial" w:hAnsi="Arial" w:cs="Arial"/>
        <w:sz w:val="20"/>
        <w:szCs w:val="36"/>
      </w:rPr>
      <w:t>WASH-Net Sierra Leone</w:t>
    </w:r>
    <w:r w:rsidRPr="006C4CE3">
      <w:rPr>
        <w:rFonts w:ascii="Arial" w:eastAsia="Calibri" w:hAnsi="Arial" w:cs="Arial"/>
        <w:sz w:val="20"/>
        <w:szCs w:val="36"/>
      </w:rPr>
      <w:t>, 201</w:t>
    </w:r>
    <w:r w:rsidRPr="006C4CE3">
      <w:rPr>
        <w:rFonts w:ascii="Arial" w:hAnsi="Arial" w:cs="Arial"/>
        <w:sz w:val="20"/>
        <w:szCs w:val="36"/>
      </w:rPr>
      <w:t>3</w:t>
    </w:r>
  </w:p>
  <w:p w:rsidR="005A55FC" w:rsidRDefault="005A5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A33" w:rsidRDefault="00532A33" w:rsidP="002302FF">
      <w:pPr>
        <w:spacing w:after="0" w:line="240" w:lineRule="auto"/>
      </w:pPr>
      <w:r>
        <w:separator/>
      </w:r>
    </w:p>
  </w:footnote>
  <w:footnote w:type="continuationSeparator" w:id="0">
    <w:p w:rsidR="00532A33" w:rsidRDefault="00532A33" w:rsidP="00230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621701"/>
      <w:docPartObj>
        <w:docPartGallery w:val="Page Numbers (Margins)"/>
        <w:docPartUnique/>
      </w:docPartObj>
    </w:sdtPr>
    <w:sdtContent>
      <w:p w:rsidR="006C4CE3" w:rsidRDefault="00744C2B">
        <w:pPr>
          <w:pStyle w:val="Header"/>
        </w:pPr>
        <w:r>
          <w:rPr>
            <w:noProof/>
            <w:lang w:eastAsia="zh-TW"/>
          </w:rPr>
          <w:pict>
            <v:rect id="_x0000_s5121"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5121;mso-fit-shape-to-text:t">
                <w:txbxContent>
                  <w:p w:rsidR="006C4CE3" w:rsidRDefault="006C4CE3">
                    <w:pPr>
                      <w:pStyle w:val="Footer"/>
                      <w:rPr>
                        <w:rFonts w:asciiTheme="majorHAnsi" w:hAnsiTheme="majorHAnsi"/>
                        <w:sz w:val="44"/>
                        <w:szCs w:val="44"/>
                      </w:rPr>
                    </w:pPr>
                    <w:r>
                      <w:rPr>
                        <w:rFonts w:asciiTheme="majorHAnsi" w:hAnsiTheme="majorHAnsi"/>
                      </w:rPr>
                      <w:t>Page</w:t>
                    </w:r>
                    <w:fldSimple w:instr=" PAGE    \* MERGEFORMAT ">
                      <w:r w:rsidR="00104234" w:rsidRPr="00104234">
                        <w:rPr>
                          <w:rFonts w:asciiTheme="majorHAnsi" w:hAnsiTheme="majorHAnsi"/>
                          <w:noProof/>
                          <w:sz w:val="44"/>
                          <w:szCs w:val="44"/>
                        </w:rPr>
                        <w:t>1</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A319B"/>
    <w:multiLevelType w:val="hybridMultilevel"/>
    <w:tmpl w:val="74348644"/>
    <w:lvl w:ilvl="0" w:tplc="0DACE86A">
      <w:start w:val="1"/>
      <w:numFmt w:val="bullet"/>
      <w:lvlText w:val=""/>
      <w:lvlJc w:val="left"/>
      <w:pPr>
        <w:tabs>
          <w:tab w:val="num" w:pos="814"/>
        </w:tabs>
        <w:ind w:left="814" w:hanging="227"/>
      </w:pPr>
      <w:rPr>
        <w:rFonts w:ascii="Wingdings" w:hAnsi="Wingdings" w:hint="default"/>
      </w:rPr>
    </w:lvl>
    <w:lvl w:ilvl="1" w:tplc="04090003" w:tentative="1">
      <w:start w:val="1"/>
      <w:numFmt w:val="bullet"/>
      <w:lvlText w:val="o"/>
      <w:lvlJc w:val="left"/>
      <w:pPr>
        <w:tabs>
          <w:tab w:val="num" w:pos="2027"/>
        </w:tabs>
        <w:ind w:left="2027" w:hanging="360"/>
      </w:pPr>
      <w:rPr>
        <w:rFonts w:ascii="Courier New" w:hAnsi="Courier New" w:cs="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cs="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cs="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1">
    <w:nsid w:val="166565D4"/>
    <w:multiLevelType w:val="hybridMultilevel"/>
    <w:tmpl w:val="703E7BF8"/>
    <w:lvl w:ilvl="0" w:tplc="0DACE86A">
      <w:start w:val="1"/>
      <w:numFmt w:val="bullet"/>
      <w:lvlText w:val=""/>
      <w:lvlJc w:val="left"/>
      <w:pPr>
        <w:tabs>
          <w:tab w:val="num" w:pos="814"/>
        </w:tabs>
        <w:ind w:left="814" w:hanging="227"/>
      </w:pPr>
      <w:rPr>
        <w:rFonts w:ascii="Wingdings" w:hAnsi="Wingdings" w:hint="default"/>
      </w:rPr>
    </w:lvl>
    <w:lvl w:ilvl="1" w:tplc="04090003" w:tentative="1">
      <w:start w:val="1"/>
      <w:numFmt w:val="bullet"/>
      <w:lvlText w:val="o"/>
      <w:lvlJc w:val="left"/>
      <w:pPr>
        <w:tabs>
          <w:tab w:val="num" w:pos="2027"/>
        </w:tabs>
        <w:ind w:left="2027" w:hanging="360"/>
      </w:pPr>
      <w:rPr>
        <w:rFonts w:ascii="Courier New" w:hAnsi="Courier New" w:cs="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cs="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cs="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2">
    <w:nsid w:val="185653D6"/>
    <w:multiLevelType w:val="hybridMultilevel"/>
    <w:tmpl w:val="0B6CAC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F040C0"/>
    <w:multiLevelType w:val="hybridMultilevel"/>
    <w:tmpl w:val="879AC3B8"/>
    <w:lvl w:ilvl="0" w:tplc="0DACE86A">
      <w:start w:val="1"/>
      <w:numFmt w:val="bullet"/>
      <w:lvlText w:val=""/>
      <w:lvlJc w:val="left"/>
      <w:pPr>
        <w:tabs>
          <w:tab w:val="num" w:pos="814"/>
        </w:tabs>
        <w:ind w:left="814" w:hanging="227"/>
      </w:pPr>
      <w:rPr>
        <w:rFonts w:ascii="Wingdings" w:hAnsi="Wingdings" w:hint="default"/>
      </w:rPr>
    </w:lvl>
    <w:lvl w:ilvl="1" w:tplc="04090003" w:tentative="1">
      <w:start w:val="1"/>
      <w:numFmt w:val="bullet"/>
      <w:lvlText w:val="o"/>
      <w:lvlJc w:val="left"/>
      <w:pPr>
        <w:tabs>
          <w:tab w:val="num" w:pos="2027"/>
        </w:tabs>
        <w:ind w:left="2027" w:hanging="360"/>
      </w:pPr>
      <w:rPr>
        <w:rFonts w:ascii="Courier New" w:hAnsi="Courier New" w:cs="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cs="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cs="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4">
    <w:nsid w:val="38EB472A"/>
    <w:multiLevelType w:val="hybridMultilevel"/>
    <w:tmpl w:val="5F80289A"/>
    <w:lvl w:ilvl="0" w:tplc="0DACE86A">
      <w:start w:val="1"/>
      <w:numFmt w:val="bullet"/>
      <w:lvlText w:val=""/>
      <w:lvlJc w:val="left"/>
      <w:pPr>
        <w:tabs>
          <w:tab w:val="num" w:pos="814"/>
        </w:tabs>
        <w:ind w:left="814" w:hanging="227"/>
      </w:pPr>
      <w:rPr>
        <w:rFonts w:ascii="Wingdings" w:hAnsi="Wingdings" w:hint="default"/>
        <w:b w:val="0"/>
        <w:i w:val="0"/>
      </w:rPr>
    </w:lvl>
    <w:lvl w:ilvl="1" w:tplc="83329C0E">
      <w:start w:val="1"/>
      <w:numFmt w:val="lowerRoman"/>
      <w:lvlText w:val="%2."/>
      <w:lvlJc w:val="right"/>
      <w:pPr>
        <w:tabs>
          <w:tab w:val="num" w:pos="1591"/>
        </w:tabs>
        <w:ind w:left="1591" w:hanging="284"/>
      </w:pPr>
      <w:rPr>
        <w:rFonts w:ascii="Verdana" w:hAnsi="Verdana" w:hint="default"/>
        <w:b w:val="0"/>
        <w:i w:val="0"/>
        <w:color w:val="auto"/>
        <w:sz w:val="20"/>
        <w:szCs w:val="20"/>
        <w:effect w:val="none"/>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5">
    <w:nsid w:val="3FAC5EA5"/>
    <w:multiLevelType w:val="hybridMultilevel"/>
    <w:tmpl w:val="632AA6B2"/>
    <w:lvl w:ilvl="0" w:tplc="83329C0E">
      <w:start w:val="1"/>
      <w:numFmt w:val="lowerRoman"/>
      <w:lvlText w:val="%1."/>
      <w:lvlJc w:val="right"/>
      <w:pPr>
        <w:tabs>
          <w:tab w:val="num" w:pos="644"/>
        </w:tabs>
        <w:ind w:left="644" w:hanging="284"/>
      </w:pPr>
      <w:rPr>
        <w:rFonts w:ascii="Verdana" w:hAnsi="Verdana" w:hint="default"/>
        <w:b w:val="0"/>
        <w:i w:val="0"/>
        <w:color w:val="auto"/>
        <w:sz w:val="20"/>
        <w:szCs w:val="20"/>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8354F1"/>
    <w:multiLevelType w:val="multilevel"/>
    <w:tmpl w:val="DC52EE1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384094"/>
    <w:multiLevelType w:val="hybridMultilevel"/>
    <w:tmpl w:val="6ECC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0E443E"/>
    <w:multiLevelType w:val="hybridMultilevel"/>
    <w:tmpl w:val="7BC46F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7314D"/>
    <w:multiLevelType w:val="hybridMultilevel"/>
    <w:tmpl w:val="37A074EE"/>
    <w:lvl w:ilvl="0" w:tplc="0DACE86A">
      <w:start w:val="1"/>
      <w:numFmt w:val="bullet"/>
      <w:lvlText w:val=""/>
      <w:lvlJc w:val="left"/>
      <w:pPr>
        <w:tabs>
          <w:tab w:val="num" w:pos="814"/>
        </w:tabs>
        <w:ind w:left="814" w:hanging="227"/>
      </w:pPr>
      <w:rPr>
        <w:rFonts w:ascii="Wingdings" w:hAnsi="Wingdings" w:hint="default"/>
      </w:rPr>
    </w:lvl>
    <w:lvl w:ilvl="1" w:tplc="04090003" w:tentative="1">
      <w:start w:val="1"/>
      <w:numFmt w:val="bullet"/>
      <w:lvlText w:val="o"/>
      <w:lvlJc w:val="left"/>
      <w:pPr>
        <w:tabs>
          <w:tab w:val="num" w:pos="2027"/>
        </w:tabs>
        <w:ind w:left="2027" w:hanging="360"/>
      </w:pPr>
      <w:rPr>
        <w:rFonts w:ascii="Courier New" w:hAnsi="Courier New" w:cs="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cs="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cs="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num w:numId="1">
    <w:abstractNumId w:val="8"/>
  </w:num>
  <w:num w:numId="2">
    <w:abstractNumId w:val="2"/>
  </w:num>
  <w:num w:numId="3">
    <w:abstractNumId w:val="4"/>
  </w:num>
  <w:num w:numId="4">
    <w:abstractNumId w:val="5"/>
  </w:num>
  <w:num w:numId="5">
    <w:abstractNumId w:val="1"/>
  </w:num>
  <w:num w:numId="6">
    <w:abstractNumId w:val="3"/>
  </w:num>
  <w:num w:numId="7">
    <w:abstractNumId w:val="9"/>
  </w:num>
  <w:num w:numId="8">
    <w:abstractNumId w:val="0"/>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rsids>
    <w:rsidRoot w:val="00361B2B"/>
    <w:rsid w:val="0001097E"/>
    <w:rsid w:val="00020EA4"/>
    <w:rsid w:val="00043996"/>
    <w:rsid w:val="000F74A2"/>
    <w:rsid w:val="00100705"/>
    <w:rsid w:val="00104234"/>
    <w:rsid w:val="0016744E"/>
    <w:rsid w:val="001825A2"/>
    <w:rsid w:val="00182718"/>
    <w:rsid w:val="00197718"/>
    <w:rsid w:val="001A6892"/>
    <w:rsid w:val="001B7D8B"/>
    <w:rsid w:val="001D43E9"/>
    <w:rsid w:val="001E34A9"/>
    <w:rsid w:val="001F554D"/>
    <w:rsid w:val="00216BE7"/>
    <w:rsid w:val="002302FF"/>
    <w:rsid w:val="00233EBB"/>
    <w:rsid w:val="00240BA7"/>
    <w:rsid w:val="0025750F"/>
    <w:rsid w:val="0029092E"/>
    <w:rsid w:val="002960FC"/>
    <w:rsid w:val="002B321B"/>
    <w:rsid w:val="002D7609"/>
    <w:rsid w:val="00342979"/>
    <w:rsid w:val="003516CE"/>
    <w:rsid w:val="003574FE"/>
    <w:rsid w:val="00361B2B"/>
    <w:rsid w:val="00372373"/>
    <w:rsid w:val="003C63C2"/>
    <w:rsid w:val="00433ABC"/>
    <w:rsid w:val="00532A33"/>
    <w:rsid w:val="005349BC"/>
    <w:rsid w:val="005571CD"/>
    <w:rsid w:val="00560E5C"/>
    <w:rsid w:val="00585AE9"/>
    <w:rsid w:val="00586036"/>
    <w:rsid w:val="005A4DB3"/>
    <w:rsid w:val="005A55FC"/>
    <w:rsid w:val="006759F2"/>
    <w:rsid w:val="006A4C17"/>
    <w:rsid w:val="006A599F"/>
    <w:rsid w:val="006B194C"/>
    <w:rsid w:val="006B25F8"/>
    <w:rsid w:val="006C4CE3"/>
    <w:rsid w:val="00744C2B"/>
    <w:rsid w:val="007C09CF"/>
    <w:rsid w:val="0088624F"/>
    <w:rsid w:val="00894264"/>
    <w:rsid w:val="00897E5E"/>
    <w:rsid w:val="008F6357"/>
    <w:rsid w:val="00913C1E"/>
    <w:rsid w:val="00990306"/>
    <w:rsid w:val="009E1B49"/>
    <w:rsid w:val="009E6477"/>
    <w:rsid w:val="00A04A6B"/>
    <w:rsid w:val="00A33E73"/>
    <w:rsid w:val="00A5781F"/>
    <w:rsid w:val="00A73FA1"/>
    <w:rsid w:val="00A93897"/>
    <w:rsid w:val="00AB161C"/>
    <w:rsid w:val="00C22235"/>
    <w:rsid w:val="00C749B5"/>
    <w:rsid w:val="00C941A4"/>
    <w:rsid w:val="00CE03DB"/>
    <w:rsid w:val="00D376CD"/>
    <w:rsid w:val="00D45A05"/>
    <w:rsid w:val="00D576A7"/>
    <w:rsid w:val="00DB201E"/>
    <w:rsid w:val="00DE7219"/>
    <w:rsid w:val="00E7343D"/>
    <w:rsid w:val="00E925E7"/>
    <w:rsid w:val="00F232B7"/>
    <w:rsid w:val="00F4506C"/>
    <w:rsid w:val="00F57245"/>
    <w:rsid w:val="00F66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2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02FF"/>
  </w:style>
  <w:style w:type="paragraph" w:styleId="Footer">
    <w:name w:val="footer"/>
    <w:basedOn w:val="Normal"/>
    <w:link w:val="FooterChar"/>
    <w:uiPriority w:val="99"/>
    <w:unhideWhenUsed/>
    <w:rsid w:val="0023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2FF"/>
  </w:style>
  <w:style w:type="paragraph" w:styleId="ListParagraph">
    <w:name w:val="List Paragraph"/>
    <w:basedOn w:val="Normal"/>
    <w:qFormat/>
    <w:rsid w:val="00585AE9"/>
    <w:pPr>
      <w:ind w:left="720"/>
      <w:contextualSpacing/>
    </w:pPr>
  </w:style>
  <w:style w:type="character" w:styleId="Hyperlink">
    <w:name w:val="Hyperlink"/>
    <w:basedOn w:val="DefaultParagraphFont"/>
    <w:uiPriority w:val="99"/>
    <w:unhideWhenUsed/>
    <w:rsid w:val="003723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39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sa@wash-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7</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Youth Partnership for Peace and Development</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Musa Ansumana Soko</cp:lastModifiedBy>
  <cp:revision>14</cp:revision>
  <cp:lastPrinted>2012-11-22T12:11:00Z</cp:lastPrinted>
  <dcterms:created xsi:type="dcterms:W3CDTF">2013-04-04T01:59:00Z</dcterms:created>
  <dcterms:modified xsi:type="dcterms:W3CDTF">2013-05-01T22:10:00Z</dcterms:modified>
</cp:coreProperties>
</file>