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2D9" w:rsidRDefault="00E832D9" w:rsidP="00EC7A29">
      <w:pPr>
        <w:rPr>
          <w:rFonts w:ascii="Trebuchet MS" w:hAnsi="Trebuchet MS" w:cs="Arial"/>
          <w:sz w:val="18"/>
          <w:szCs w:val="18"/>
          <w:shd w:val="clear" w:color="auto" w:fill="FFFFFF"/>
        </w:rPr>
      </w:pPr>
    </w:p>
    <w:p w:rsidR="00EC7A29" w:rsidRPr="00EC7A29" w:rsidRDefault="00EC7A29" w:rsidP="00EC7A29">
      <w:pPr>
        <w:rPr>
          <w:rFonts w:ascii="Trebuchet MS" w:hAnsi="Trebuchet MS" w:cs="Arial"/>
          <w:b/>
          <w:i/>
          <w:sz w:val="2"/>
          <w:szCs w:val="18"/>
        </w:rPr>
      </w:pPr>
      <w:r w:rsidRPr="00EC7A29">
        <w:rPr>
          <w:rFonts w:ascii="Trebuchet MS" w:hAnsi="Trebuchet MS" w:cs="Arial"/>
          <w:sz w:val="18"/>
          <w:szCs w:val="18"/>
          <w:shd w:val="clear" w:color="auto" w:fill="FFFFFF"/>
        </w:rPr>
        <w:t>Dear Patron,</w:t>
      </w:r>
      <w:r w:rsidRPr="00EC7A29">
        <w:rPr>
          <w:rFonts w:ascii="Trebuchet MS" w:hAnsi="Trebuchet MS" w:cs="Arial"/>
          <w:sz w:val="18"/>
          <w:szCs w:val="18"/>
          <w:shd w:val="clear" w:color="auto" w:fill="FFFFFF"/>
        </w:rPr>
        <w:br/>
      </w:r>
      <w:r w:rsidRPr="00EC7A29">
        <w:rPr>
          <w:rFonts w:ascii="Trebuchet MS" w:hAnsi="Trebuchet MS" w:cs="Arial"/>
          <w:sz w:val="18"/>
          <w:szCs w:val="18"/>
          <w:shd w:val="clear" w:color="auto" w:fill="FFFFFF"/>
        </w:rPr>
        <w:br/>
        <w:t>Greetings from Water Today!</w:t>
      </w:r>
      <w:r w:rsidRPr="00EC7A29">
        <w:rPr>
          <w:rFonts w:ascii="Trebuchet MS" w:hAnsi="Trebuchet MS" w:cs="Arial"/>
          <w:sz w:val="18"/>
          <w:szCs w:val="18"/>
          <w:shd w:val="clear" w:color="auto" w:fill="FFFFFF"/>
        </w:rPr>
        <w:br/>
        <w:t> </w:t>
      </w:r>
      <w:r w:rsidRPr="00EC7A29">
        <w:rPr>
          <w:rFonts w:ascii="Trebuchet MS" w:hAnsi="Trebuchet MS" w:cs="Arial"/>
          <w:sz w:val="18"/>
          <w:szCs w:val="18"/>
          <w:shd w:val="clear" w:color="auto" w:fill="FFFFFF"/>
        </w:rPr>
        <w:br/>
        <w:t xml:space="preserve">I am working on the </w:t>
      </w:r>
      <w:r>
        <w:rPr>
          <w:rFonts w:ascii="Trebuchet MS" w:hAnsi="Trebuchet MS" w:cs="Arial"/>
          <w:sz w:val="18"/>
          <w:szCs w:val="18"/>
          <w:shd w:val="clear" w:color="auto" w:fill="FFFFFF"/>
        </w:rPr>
        <w:t xml:space="preserve">August </w:t>
      </w:r>
      <w:r w:rsidRPr="00EC7A29">
        <w:rPr>
          <w:rFonts w:ascii="Trebuchet MS" w:hAnsi="Trebuchet MS" w:cs="Arial"/>
          <w:sz w:val="18"/>
          <w:szCs w:val="18"/>
          <w:shd w:val="clear" w:color="auto" w:fill="FFFFFF"/>
        </w:rPr>
        <w:t>2016 issue and would like to invite you to contribute technical articles, case studies, research papers on “</w:t>
      </w:r>
      <w:r w:rsidRPr="00EC7A29">
        <w:rPr>
          <w:rFonts w:ascii="Trebuchet MS" w:hAnsi="Trebuchet MS" w:cs="Arial"/>
          <w:i/>
          <w:sz w:val="18"/>
          <w:szCs w:val="18"/>
        </w:rPr>
        <w:t>Need for ZLD Solutions</w:t>
      </w:r>
      <w:r w:rsidRPr="00EC7A29">
        <w:rPr>
          <w:rStyle w:val="Strong"/>
          <w:rFonts w:ascii="Trebuchet MS" w:hAnsi="Trebuchet MS" w:cs="Arial"/>
          <w:sz w:val="18"/>
          <w:szCs w:val="18"/>
          <w:shd w:val="clear" w:color="auto" w:fill="FFFFFF"/>
        </w:rPr>
        <w:t>”</w:t>
      </w:r>
      <w:r w:rsidRPr="00EC7A29">
        <w:rPr>
          <w:rFonts w:ascii="Trebuchet MS" w:hAnsi="Trebuchet MS" w:cs="Arial"/>
          <w:sz w:val="18"/>
          <w:szCs w:val="18"/>
          <w:shd w:val="clear" w:color="auto" w:fill="FFFFFF"/>
        </w:rPr>
        <w:t xml:space="preserve"> and facilitate a comprehensive perspective on the same. Please find below the theme note and do let us know if you could send us your article.</w:t>
      </w:r>
      <w:r w:rsidRPr="00EC7A29">
        <w:rPr>
          <w:rFonts w:ascii="Trebuchet MS" w:hAnsi="Trebuchet MS" w:cs="Arial"/>
          <w:sz w:val="18"/>
          <w:szCs w:val="18"/>
          <w:shd w:val="clear" w:color="auto" w:fill="FFFFFF"/>
        </w:rPr>
        <w:br w:type="textWrapping" w:clear="all"/>
      </w:r>
    </w:p>
    <w:p w:rsidR="00EC7A29" w:rsidRPr="00EC7A29" w:rsidRDefault="00EC7A29" w:rsidP="00EC7A29">
      <w:pPr>
        <w:rPr>
          <w:rFonts w:ascii="Trebuchet MS" w:hAnsi="Trebuchet MS" w:cs="Arial"/>
          <w:b/>
          <w:i/>
          <w:sz w:val="18"/>
          <w:szCs w:val="18"/>
        </w:rPr>
      </w:pPr>
      <w:r w:rsidRPr="00EC7A29">
        <w:rPr>
          <w:rFonts w:ascii="Trebuchet MS" w:hAnsi="Trebuchet MS" w:cs="Arial"/>
          <w:b/>
          <w:i/>
          <w:sz w:val="18"/>
          <w:szCs w:val="18"/>
        </w:rPr>
        <w:t>Theme Note - Need for ZLD Solutions - August 2016 issue.</w:t>
      </w:r>
    </w:p>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t>The scarcity of water, environmental impacts of industrial wastewater discharge and stricter regulatory norms have made it imperative to espouse recycling and reuse methods. A key tool against water scarcity is the ZLD concept. This concept is based on the use of techniques and processes that make it possible to reuse all polluted effluents. A well-designed ZLD system should minimize the volume of wastewater that requires further treatment, process wastewater in an economically feasible manner, while also producing a clean stream suitable for reuse elsewhere in the facility.</w:t>
      </w:r>
    </w:p>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t xml:space="preserve">A ZLD system involves a range of advanced wastewater treatment technologies to recycle, recovery and reuse of the treated wastewater and thereby ensure there is no discharge of wastewater to the environment. However, the main aim is to purify the water up to the level that can be reused for every application. The implementation of a ZLD system based on the zero waste concepts involves the treatment of all liquid waste to such an extent that its quality allows it to be reintroduced into the process, hence minimizing final rejection. </w:t>
      </w:r>
    </w:p>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t>Today most of the ZLD facilities are primarily industrial and power plant applications. Typical waste streams that produce large volumes of wastewater include cooling tower blowdown, gas scrubber blowdown, ion-exchange regeneration effluent and rinses, plant wash down and rain water runoff, and process wastes.</w:t>
      </w:r>
    </w:p>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t xml:space="preserve">Our August 2016 issue will be focusing on the Need for ZLD Solutions and the prevalent technologies used for ZLD-systems and different types of components in a ZLD-system along with its revolutionary treatment system for the total elimination of wastewater effluent into the waterways. </w:t>
      </w:r>
    </w:p>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t xml:space="preserve">We would like to invite you to share your experiences in the form of articles, technical papers and case studies with our readers. Please inform us of your intent to contribute at the earliest, so that we can evaluate the articles for the publication. </w:t>
      </w:r>
      <w:r w:rsidRPr="00EC7A29">
        <w:rPr>
          <w:rFonts w:ascii="Trebuchet MS" w:hAnsi="Trebuchet MS" w:cs="Arial"/>
          <w:i/>
          <w:sz w:val="18"/>
          <w:szCs w:val="18"/>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7200"/>
      </w:tblGrid>
      <w:tr w:rsidR="00EC7A29" w:rsidRPr="00EC7A29" w:rsidTr="00C136CC">
        <w:trPr>
          <w:trHeight w:val="233"/>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Topic</w:t>
            </w:r>
          </w:p>
        </w:tc>
        <w:tc>
          <w:tcPr>
            <w:tcW w:w="7200"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b/>
                <w:i/>
                <w:sz w:val="18"/>
                <w:szCs w:val="18"/>
              </w:rPr>
            </w:pPr>
            <w:r w:rsidRPr="00EC7A29">
              <w:rPr>
                <w:rFonts w:ascii="Trebuchet MS" w:hAnsi="Trebuchet MS" w:cs="Arial"/>
                <w:b/>
                <w:i/>
                <w:sz w:val="18"/>
                <w:szCs w:val="18"/>
              </w:rPr>
              <w:t xml:space="preserve">Need for ZLD Solutions </w:t>
            </w:r>
          </w:p>
        </w:tc>
      </w:tr>
      <w:tr w:rsidR="00EC7A29" w:rsidRPr="00EC7A29" w:rsidTr="00C136CC">
        <w:trPr>
          <w:trHeight w:val="332"/>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Length</w:t>
            </w:r>
          </w:p>
        </w:tc>
        <w:tc>
          <w:tcPr>
            <w:tcW w:w="7200"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2000-4000 words</w:t>
            </w:r>
          </w:p>
        </w:tc>
      </w:tr>
      <w:tr w:rsidR="00EC7A29" w:rsidRPr="00EC7A29" w:rsidTr="00C136CC">
        <w:trPr>
          <w:trHeight w:val="1016"/>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Inclusions</w:t>
            </w:r>
          </w:p>
        </w:tc>
        <w:tc>
          <w:tcPr>
            <w:tcW w:w="7200"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Related graphs, tables and images (high-resolution) along with captions + short bio of the author/s (including author’s present designation, educational qualification/s and years of experience in the field)</w:t>
            </w:r>
          </w:p>
        </w:tc>
      </w:tr>
      <w:tr w:rsidR="00EC7A29" w:rsidRPr="00EC7A29" w:rsidTr="00C136CC">
        <w:trPr>
          <w:trHeight w:val="287"/>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Article Deadline</w:t>
            </w:r>
          </w:p>
        </w:tc>
        <w:tc>
          <w:tcPr>
            <w:tcW w:w="7200" w:type="dxa"/>
            <w:tcBorders>
              <w:top w:val="single" w:sz="4" w:space="0" w:color="000000"/>
              <w:left w:val="single" w:sz="4" w:space="0" w:color="000000"/>
              <w:bottom w:val="single" w:sz="4" w:space="0" w:color="000000"/>
              <w:right w:val="single" w:sz="4" w:space="0" w:color="000000"/>
            </w:tcBorders>
            <w:vAlign w:val="center"/>
            <w:hideMark/>
          </w:tcPr>
          <w:p w:rsidR="00EC7A29" w:rsidRPr="00EC7A29" w:rsidRDefault="00EC7A29" w:rsidP="00C136CC">
            <w:pPr>
              <w:rPr>
                <w:rFonts w:ascii="Trebuchet MS" w:hAnsi="Trebuchet MS" w:cs="Arial"/>
                <w:i/>
                <w:sz w:val="18"/>
                <w:szCs w:val="18"/>
              </w:rPr>
            </w:pPr>
            <w:r w:rsidRPr="00EC7A29">
              <w:rPr>
                <w:rFonts w:ascii="Trebuchet MS" w:hAnsi="Trebuchet MS" w:cs="Arial"/>
                <w:i/>
                <w:sz w:val="18"/>
                <w:szCs w:val="18"/>
              </w:rPr>
              <w:t>July 10, 2016</w:t>
            </w:r>
          </w:p>
        </w:tc>
      </w:tr>
    </w:tbl>
    <w:p w:rsidR="00EC7A29" w:rsidRPr="00EC7A29" w:rsidRDefault="00EC7A29" w:rsidP="00EC7A29">
      <w:pPr>
        <w:rPr>
          <w:rFonts w:ascii="Trebuchet MS" w:hAnsi="Trebuchet MS" w:cs="Arial"/>
          <w:i/>
          <w:sz w:val="18"/>
          <w:szCs w:val="18"/>
        </w:rPr>
      </w:pPr>
      <w:r w:rsidRPr="00EC7A29">
        <w:rPr>
          <w:rFonts w:ascii="Trebuchet MS" w:hAnsi="Trebuchet MS" w:cs="Arial"/>
          <w:i/>
          <w:sz w:val="18"/>
          <w:szCs w:val="18"/>
        </w:rPr>
        <w:br/>
        <w:t xml:space="preserve">You can also send in details about new product launches and press releases for inclusion in the magazine to </w:t>
      </w:r>
      <w:hyperlink r:id="rId6" w:history="1">
        <w:r w:rsidRPr="00EC7A29">
          <w:rPr>
            <w:rFonts w:ascii="Trebuchet MS" w:hAnsi="Trebuchet MS" w:cs="Arial"/>
            <w:i/>
            <w:sz w:val="18"/>
            <w:szCs w:val="18"/>
          </w:rPr>
          <w:t>editor@watertoday.org</w:t>
        </w:r>
      </w:hyperlink>
      <w:r w:rsidRPr="00EC7A29">
        <w:rPr>
          <w:rFonts w:ascii="Trebuchet MS" w:hAnsi="Trebuchet MS" w:cs="Arial"/>
          <w:i/>
          <w:sz w:val="18"/>
          <w:szCs w:val="18"/>
        </w:rPr>
        <w:t xml:space="preserve">. </w:t>
      </w:r>
    </w:p>
    <w:p w:rsidR="00791468" w:rsidRDefault="00791468">
      <w:pPr>
        <w:rPr>
          <w:rFonts w:ascii="Trebuchet MS" w:hAnsi="Trebuchet MS"/>
          <w:sz w:val="18"/>
          <w:szCs w:val="18"/>
        </w:rPr>
      </w:pPr>
    </w:p>
    <w:p w:rsidR="00EC7A29" w:rsidRDefault="00EC7A29">
      <w:pPr>
        <w:rPr>
          <w:rFonts w:ascii="Trebuchet MS" w:hAnsi="Trebuchet MS"/>
          <w:sz w:val="18"/>
          <w:szCs w:val="18"/>
        </w:rPr>
      </w:pPr>
      <w:r>
        <w:rPr>
          <w:rFonts w:ascii="Trebuchet MS" w:hAnsi="Trebuchet MS"/>
          <w:sz w:val="18"/>
          <w:szCs w:val="18"/>
        </w:rPr>
        <w:t xml:space="preserve">Best regards </w:t>
      </w:r>
    </w:p>
    <w:p w:rsidR="00FD1D85" w:rsidRPr="00EC7A29" w:rsidRDefault="00EC7A29">
      <w:pPr>
        <w:rPr>
          <w:rFonts w:ascii="Trebuchet MS" w:hAnsi="Trebuchet MS"/>
          <w:sz w:val="18"/>
          <w:szCs w:val="18"/>
        </w:rPr>
      </w:pPr>
      <w:r>
        <w:rPr>
          <w:rFonts w:ascii="Trebuchet MS" w:hAnsi="Trebuchet MS"/>
          <w:sz w:val="18"/>
          <w:szCs w:val="18"/>
        </w:rPr>
        <w:t>Water Today – Editorial Team</w:t>
      </w:r>
    </w:p>
    <w:sectPr w:rsidR="00FD1D85" w:rsidRPr="00EC7A29" w:rsidSect="00E832D9">
      <w:headerReference w:type="default" r:id="rId7"/>
      <w:footerReference w:type="default" r:id="rId8"/>
      <w:pgSz w:w="12240" w:h="15840"/>
      <w:pgMar w:top="42"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B32" w:rsidRDefault="00CD6B32" w:rsidP="00FD1D85">
      <w:pPr>
        <w:spacing w:after="0" w:line="240" w:lineRule="auto"/>
      </w:pPr>
      <w:r>
        <w:separator/>
      </w:r>
    </w:p>
  </w:endnote>
  <w:endnote w:type="continuationSeparator" w:id="1">
    <w:p w:rsidR="00CD6B32" w:rsidRDefault="00CD6B32" w:rsidP="00FD1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D85" w:rsidRDefault="00FD1D85" w:rsidP="00FD1D85">
    <w:pPr>
      <w:tabs>
        <w:tab w:val="left" w:pos="10620"/>
      </w:tabs>
      <w:spacing w:after="0" w:line="240" w:lineRule="auto"/>
      <w:ind w:left="-1260" w:right="-1260"/>
      <w:jc w:val="both"/>
    </w:pPr>
    <w:r>
      <w:rPr>
        <w:rFonts w:ascii="Trebuchet MS" w:hAnsi="Trebuchet MS"/>
        <w:b/>
        <w:noProof/>
        <w:color w:val="222222"/>
        <w:sz w:val="16"/>
        <w:szCs w:val="18"/>
      </w:rPr>
      <w:drawing>
        <wp:anchor distT="0" distB="0" distL="114300" distR="114300" simplePos="0" relativeHeight="251659264" behindDoc="1" locked="0" layoutInCell="1" allowOverlap="1">
          <wp:simplePos x="0" y="0"/>
          <wp:positionH relativeFrom="column">
            <wp:posOffset>-902970</wp:posOffset>
          </wp:positionH>
          <wp:positionV relativeFrom="paragraph">
            <wp:posOffset>-58420</wp:posOffset>
          </wp:positionV>
          <wp:extent cx="7760970" cy="716280"/>
          <wp:effectExtent l="19050" t="0" r="0" b="0"/>
          <wp:wrapNone/>
          <wp:docPr id="2" name="Picture 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
                  <a:srcRect t="32414"/>
                  <a:stretch>
                    <a:fillRect/>
                  </a:stretch>
                </pic:blipFill>
                <pic:spPr>
                  <a:xfrm>
                    <a:off x="0" y="0"/>
                    <a:ext cx="7760970" cy="716280"/>
                  </a:xfrm>
                  <a:prstGeom prst="rect">
                    <a:avLst/>
                  </a:prstGeom>
                </pic:spPr>
              </pic:pic>
            </a:graphicData>
          </a:graphic>
        </wp:anchor>
      </w:drawing>
    </w:r>
    <w:r>
      <w:rPr>
        <w:rFonts w:ascii="Trebuchet MS" w:hAnsi="Trebuchet MS"/>
        <w:b/>
        <w:color w:val="222222"/>
        <w:sz w:val="16"/>
        <w:szCs w:val="18"/>
        <w:lang w:val="en-IN"/>
      </w:rPr>
      <w:t xml:space="preserve"> </w:t>
    </w:r>
    <w:r w:rsidRPr="00CD110A">
      <w:rPr>
        <w:rFonts w:ascii="Trebuchet MS" w:hAnsi="Trebuchet MS"/>
        <w:color w:val="222222"/>
        <w:sz w:val="16"/>
        <w:szCs w:val="18"/>
        <w:lang w:val="en-IN"/>
      </w:rPr>
      <w:t>Water Today - The Magazine is India’s leading monthly publication providing relevant and up-to-date information that serves engineers, managers and consultants in the Water and Wastewater Industry worldwide. The magazine focuses on bridging knowledge gap across the water industry and promotes interactions geared towards better understanding of the products, technologies and services available in the market, so that you can find the best solutions for managing your Water and Wastewater.</w:t>
    </w:r>
  </w:p>
  <w:p w:rsidR="00FD1D85" w:rsidRDefault="00FD1D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B32" w:rsidRDefault="00CD6B32" w:rsidP="00FD1D85">
      <w:pPr>
        <w:spacing w:after="0" w:line="240" w:lineRule="auto"/>
      </w:pPr>
      <w:r>
        <w:separator/>
      </w:r>
    </w:p>
  </w:footnote>
  <w:footnote w:type="continuationSeparator" w:id="1">
    <w:p w:rsidR="00CD6B32" w:rsidRDefault="00CD6B32" w:rsidP="00FD1D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D85" w:rsidRDefault="00E832D9" w:rsidP="00E832D9">
    <w:pPr>
      <w:pStyle w:val="Header"/>
      <w:tabs>
        <w:tab w:val="clear" w:pos="9360"/>
        <w:tab w:val="right" w:pos="10800"/>
      </w:tabs>
      <w:ind w:left="-810" w:hanging="630"/>
    </w:pPr>
    <w:r>
      <w:rPr>
        <w:noProof/>
      </w:rPr>
      <w:drawing>
        <wp:inline distT="0" distB="0" distL="0" distR="0">
          <wp:extent cx="7753350" cy="737407"/>
          <wp:effectExtent l="19050" t="0" r="0" b="0"/>
          <wp:docPr id="1" name="Picture 1" descr="C:\Users\emp074\Desktop\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074\Desktop\IMAGES\01.jpg"/>
                  <pic:cNvPicPr>
                    <a:picLocks noChangeAspect="1" noChangeArrowheads="1"/>
                  </pic:cNvPicPr>
                </pic:nvPicPr>
                <pic:blipFill>
                  <a:blip r:embed="rId1"/>
                  <a:srcRect/>
                  <a:stretch>
                    <a:fillRect/>
                  </a:stretch>
                </pic:blipFill>
                <pic:spPr bwMode="auto">
                  <a:xfrm>
                    <a:off x="0" y="0"/>
                    <a:ext cx="7753350" cy="737407"/>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w:hdrShapeDefaults>
  <w:footnotePr>
    <w:footnote w:id="0"/>
    <w:footnote w:id="1"/>
  </w:footnotePr>
  <w:endnotePr>
    <w:endnote w:id="0"/>
    <w:endnote w:id="1"/>
  </w:endnotePr>
  <w:compat/>
  <w:rsids>
    <w:rsidRoot w:val="00EC7A29"/>
    <w:rsid w:val="006F717E"/>
    <w:rsid w:val="0071061B"/>
    <w:rsid w:val="00791468"/>
    <w:rsid w:val="00950698"/>
    <w:rsid w:val="009979A5"/>
    <w:rsid w:val="00C753A8"/>
    <w:rsid w:val="00CD41FA"/>
    <w:rsid w:val="00CD6B32"/>
    <w:rsid w:val="00E832D9"/>
    <w:rsid w:val="00EC7A29"/>
    <w:rsid w:val="00FD1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A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C7A29"/>
    <w:rPr>
      <w:b/>
      <w:bCs/>
    </w:rPr>
  </w:style>
  <w:style w:type="paragraph" w:styleId="Header">
    <w:name w:val="header"/>
    <w:basedOn w:val="Normal"/>
    <w:link w:val="HeaderChar"/>
    <w:uiPriority w:val="99"/>
    <w:semiHidden/>
    <w:unhideWhenUsed/>
    <w:rsid w:val="00FD1D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1D85"/>
  </w:style>
  <w:style w:type="paragraph" w:styleId="Footer">
    <w:name w:val="footer"/>
    <w:basedOn w:val="Normal"/>
    <w:link w:val="FooterChar"/>
    <w:uiPriority w:val="99"/>
    <w:unhideWhenUsed/>
    <w:rsid w:val="00FD1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D85"/>
  </w:style>
  <w:style w:type="paragraph" w:styleId="BalloonText">
    <w:name w:val="Balloon Text"/>
    <w:basedOn w:val="Normal"/>
    <w:link w:val="BalloonTextChar"/>
    <w:uiPriority w:val="99"/>
    <w:semiHidden/>
    <w:unhideWhenUsed/>
    <w:rsid w:val="00FD1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D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ditor@watertoday.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emp074</dc:creator>
  <cp:lastModifiedBy>emp074</cp:lastModifiedBy>
  <cp:revision>3</cp:revision>
  <dcterms:created xsi:type="dcterms:W3CDTF">2016-06-24T09:01:00Z</dcterms:created>
  <dcterms:modified xsi:type="dcterms:W3CDTF">2016-06-28T09:04:00Z</dcterms:modified>
</cp:coreProperties>
</file>