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EE6" w:rsidRPr="00023EE6" w:rsidRDefault="00023EE6" w:rsidP="000E2932">
      <w:pPr>
        <w:pStyle w:val="NormalWeb"/>
        <w:rPr>
          <w:b/>
        </w:rPr>
      </w:pPr>
      <w:r w:rsidRPr="00023EE6">
        <w:rPr>
          <w:b/>
        </w:rPr>
        <w:t xml:space="preserve">INGENIERO VENTA </w:t>
      </w:r>
      <w:r w:rsidR="000E2932">
        <w:rPr>
          <w:b/>
        </w:rPr>
        <w:t>– TRATAMIENTO DE AGUA</w:t>
      </w:r>
    </w:p>
    <w:p w:rsidR="004F40FB" w:rsidRDefault="004F40FB" w:rsidP="00023EE6">
      <w:pPr>
        <w:pStyle w:val="NormalWeb"/>
        <w:jc w:val="both"/>
      </w:pPr>
      <w:r>
        <w:t>Nuestro cliente, ubicado en Chile, es líder en el mercado de monitoreo de aguas residuales. Opera en el ámbito de la Ingeniería Sanitaria y Ambiental desde hace más de quince años. Ofrece soluciones integrales en las áreas de Tratamiento de Aguas Industriales y Municipales, reutilización y Reciclo de Agua y Tratamiento de Olores entre otros servicios. Participa de toda la cadena de valor desde el estudio de la necesidad de sus clientes hasta la construcción de Plantas completas incluyendo garantías de Equipos y Procesos.</w:t>
      </w:r>
    </w:p>
    <w:p w:rsidR="004F40FB" w:rsidRDefault="004F40FB" w:rsidP="00023EE6">
      <w:pPr>
        <w:pStyle w:val="NormalWeb"/>
        <w:jc w:val="both"/>
      </w:pPr>
      <w:r>
        <w:t xml:space="preserve">Requiere incorporar en su Departamento Comercial un </w:t>
      </w:r>
      <w:r>
        <w:rPr>
          <w:b/>
          <w:bCs/>
        </w:rPr>
        <w:t>Ingeniero Ventas de</w:t>
      </w:r>
      <w:r w:rsidR="000E2932">
        <w:rPr>
          <w:b/>
          <w:bCs/>
        </w:rPr>
        <w:t xml:space="preserve"> Proyectos y</w:t>
      </w:r>
      <w:r>
        <w:rPr>
          <w:b/>
          <w:bCs/>
        </w:rPr>
        <w:t xml:space="preserve"> Equipos</w:t>
      </w:r>
      <w:r>
        <w:t>. Reportará directamente a</w:t>
      </w:r>
      <w:r w:rsidR="005D6262">
        <w:t>l Subgerente Comercial</w:t>
      </w:r>
      <w:r>
        <w:t xml:space="preserve">. Sus funciones principales consistirán en el desarrollo del mercado asignado, visitando permanentemente clientes y detectando necesidades que puedan materializarse en ventas de </w:t>
      </w:r>
      <w:r w:rsidR="00EF76B3">
        <w:t xml:space="preserve">proyectos y </w:t>
      </w:r>
      <w:r>
        <w:t>equipos.  Para ello trabajará en estrecha colaboración con la Gerencia Comercial, Subgerencia Comercial, Ing. de Soporte, Ingeniero de equipos de p</w:t>
      </w:r>
      <w:r w:rsidR="00526E36">
        <w:t>r</w:t>
      </w:r>
      <w:r>
        <w:t>oceso, Ingenieros de proyectos y en general toda la estructura organizacional.</w:t>
      </w:r>
    </w:p>
    <w:p w:rsidR="004F40FB" w:rsidRDefault="004F40FB" w:rsidP="00023EE6">
      <w:pPr>
        <w:pStyle w:val="NormalWeb"/>
        <w:jc w:val="both"/>
      </w:pPr>
      <w:r>
        <w:t>El profesional estará principalmente en terreno, será capaz de realizar el ciclo completo de ventas y estará capacitado para atender al cliente en cualquier etapa de</w:t>
      </w:r>
      <w:r w:rsidR="00EF76B3">
        <w:t>l proceso</w:t>
      </w:r>
      <w:r>
        <w:t xml:space="preserve">, se le requerirá la generación de reuniones con clientes de mercados nuevos coordinando y planificando sus recursos.  El colaborador aportará formación en Ingeniería y experiencia de al menos </w:t>
      </w:r>
      <w:r w:rsidR="00EF76B3">
        <w:t>tres</w:t>
      </w:r>
      <w:r>
        <w:t xml:space="preserve"> años en venta de </w:t>
      </w:r>
      <w:r w:rsidR="00EF76B3">
        <w:t xml:space="preserve">proyectos, </w:t>
      </w:r>
      <w:r>
        <w:t>equipos o servicios asociados al rubro.</w:t>
      </w:r>
      <w:r w:rsidR="00023EE6">
        <w:t xml:space="preserve"> El contacto directo y comercial con el sector minero será un requisito imprescindible.</w:t>
      </w:r>
      <w:r>
        <w:t xml:space="preserve"> Nivel de inglés medio.</w:t>
      </w:r>
    </w:p>
    <w:p w:rsidR="004F40FB" w:rsidRDefault="004F40FB" w:rsidP="00023EE6">
      <w:pPr>
        <w:pStyle w:val="NormalWeb"/>
        <w:jc w:val="both"/>
      </w:pPr>
      <w:r>
        <w:t xml:space="preserve">Se valorará que el candidato posea buena tolerancia a la frustración, dotes comunicativas, capacidad para trabajar bajo presión, habilidades comerciales y de venta; siendo una de sus misiones principales la consecución de las metas personales de facturación mensuales establecidas cada año; habilidad para trabajar en equipo aprovechando sinergias y fuerte orientación a resultados, dinamismo y aprendizaje </w:t>
      </w:r>
      <w:r w:rsidR="00EF76B3">
        <w:t>permanente</w:t>
      </w:r>
      <w:r>
        <w:t>.</w:t>
      </w:r>
    </w:p>
    <w:p w:rsidR="004F40FB" w:rsidRDefault="004F40FB" w:rsidP="00023EE6">
      <w:pPr>
        <w:pStyle w:val="NormalWeb"/>
        <w:jc w:val="both"/>
      </w:pPr>
      <w:r>
        <w:t>Se ofrece remuneración competitiva, la oportunidad de formar parte de un equipo altamente especializado y desarrollo profesional además de amplios beneficios sociales.</w:t>
      </w:r>
    </w:p>
    <w:p w:rsidR="00023EE6" w:rsidRPr="00023EE6" w:rsidRDefault="00023EE6" w:rsidP="00023EE6">
      <w:pPr>
        <w:pStyle w:val="NormalWeb"/>
        <w:jc w:val="both"/>
        <w:rPr>
          <w:i/>
        </w:rPr>
      </w:pPr>
      <w:r w:rsidRPr="00023EE6">
        <w:rPr>
          <w:i/>
        </w:rPr>
        <w:t xml:space="preserve">Si está usted interesado en formar parte de este proyecto, aplique a través de la página web: </w:t>
      </w:r>
      <w:hyperlink r:id="rId6" w:history="1">
        <w:r w:rsidRPr="00023EE6">
          <w:rPr>
            <w:rStyle w:val="Hipervnculo"/>
            <w:i/>
          </w:rPr>
          <w:t>www.psiconetconsulting.com</w:t>
        </w:r>
      </w:hyperlink>
    </w:p>
    <w:p w:rsidR="00023EE6" w:rsidRDefault="00023EE6" w:rsidP="00023EE6">
      <w:pPr>
        <w:pStyle w:val="NormalWeb"/>
        <w:jc w:val="both"/>
      </w:pPr>
    </w:p>
    <w:p w:rsidR="0000748B" w:rsidRDefault="0000748B" w:rsidP="00023EE6">
      <w:pPr>
        <w:jc w:val="center"/>
      </w:pPr>
    </w:p>
    <w:sectPr w:rsidR="0000748B" w:rsidSect="0000748B">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E07" w:rsidRDefault="00C36E07" w:rsidP="00534FFF">
      <w:pPr>
        <w:spacing w:after="0" w:line="240" w:lineRule="auto"/>
      </w:pPr>
      <w:r>
        <w:separator/>
      </w:r>
    </w:p>
  </w:endnote>
  <w:endnote w:type="continuationSeparator" w:id="0">
    <w:p w:rsidR="00C36E07" w:rsidRDefault="00C36E07" w:rsidP="00534F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E07" w:rsidRDefault="00C36E07" w:rsidP="00534FFF">
      <w:pPr>
        <w:spacing w:after="0" w:line="240" w:lineRule="auto"/>
      </w:pPr>
      <w:r>
        <w:separator/>
      </w:r>
    </w:p>
  </w:footnote>
  <w:footnote w:type="continuationSeparator" w:id="0">
    <w:p w:rsidR="00C36E07" w:rsidRDefault="00C36E07" w:rsidP="00534F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FF" w:rsidRDefault="00023EE6" w:rsidP="00534FFF">
    <w:pPr>
      <w:pStyle w:val="Encabezado"/>
      <w:ind w:left="-567"/>
    </w:pPr>
    <w:r>
      <w:tab/>
    </w:r>
    <w:r>
      <w:tab/>
    </w:r>
    <w:r w:rsidR="00534FFF" w:rsidRPr="00534FFF">
      <w:rPr>
        <w:noProof/>
        <w:lang w:eastAsia="es-ES"/>
      </w:rPr>
      <w:drawing>
        <wp:inline distT="0" distB="0" distL="0" distR="0">
          <wp:extent cx="2476500" cy="670113"/>
          <wp:effectExtent l="19050" t="0" r="0" b="0"/>
          <wp:docPr id="2" name="Imagen 1" descr="C:\Users\Jose Ignacio\Desktop\AFRICA MORENO S.L\Psiconet Consulting\LOGOTI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 Ignacio\Desktop\AFRICA MORENO S.L\Psiconet Consulting\LOGOTIPO.jpg"/>
                  <pic:cNvPicPr>
                    <a:picLocks noChangeAspect="1" noChangeArrowheads="1"/>
                  </pic:cNvPicPr>
                </pic:nvPicPr>
                <pic:blipFill>
                  <a:blip r:embed="rId1"/>
                  <a:srcRect/>
                  <a:stretch>
                    <a:fillRect/>
                  </a:stretch>
                </pic:blipFill>
                <pic:spPr bwMode="auto">
                  <a:xfrm>
                    <a:off x="0" y="0"/>
                    <a:ext cx="2489500" cy="673631"/>
                  </a:xfrm>
                  <a:prstGeom prst="rect">
                    <a:avLst/>
                  </a:prstGeom>
                  <a:noFill/>
                  <a:ln w="9525">
                    <a:noFill/>
                    <a:miter lim="800000"/>
                    <a:headEnd/>
                    <a:tailEnd/>
                  </a:ln>
                </pic:spPr>
              </pic:pic>
            </a:graphicData>
          </a:graphic>
        </wp:inline>
      </w:drawing>
    </w:r>
  </w:p>
  <w:p w:rsidR="00534FFF" w:rsidRDefault="00534FFF">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534FFF"/>
    <w:rsid w:val="0000748B"/>
    <w:rsid w:val="00023EE6"/>
    <w:rsid w:val="000E2932"/>
    <w:rsid w:val="00383A6E"/>
    <w:rsid w:val="004F40FB"/>
    <w:rsid w:val="00526E36"/>
    <w:rsid w:val="00534FFF"/>
    <w:rsid w:val="005D6262"/>
    <w:rsid w:val="00667B89"/>
    <w:rsid w:val="00697915"/>
    <w:rsid w:val="00C36E07"/>
    <w:rsid w:val="00CC5566"/>
    <w:rsid w:val="00D95882"/>
    <w:rsid w:val="00DC428C"/>
    <w:rsid w:val="00EF76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4F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FFF"/>
    <w:rPr>
      <w:rFonts w:ascii="Tahoma" w:hAnsi="Tahoma" w:cs="Tahoma"/>
      <w:sz w:val="16"/>
      <w:szCs w:val="16"/>
    </w:rPr>
  </w:style>
  <w:style w:type="paragraph" w:styleId="Encabezado">
    <w:name w:val="header"/>
    <w:basedOn w:val="Normal"/>
    <w:link w:val="EncabezadoCar"/>
    <w:uiPriority w:val="99"/>
    <w:unhideWhenUsed/>
    <w:rsid w:val="00534F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FFF"/>
  </w:style>
  <w:style w:type="paragraph" w:styleId="Piedepgina">
    <w:name w:val="footer"/>
    <w:basedOn w:val="Normal"/>
    <w:link w:val="PiedepginaCar"/>
    <w:uiPriority w:val="99"/>
    <w:semiHidden/>
    <w:unhideWhenUsed/>
    <w:rsid w:val="00534F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34FFF"/>
  </w:style>
  <w:style w:type="paragraph" w:styleId="NormalWeb">
    <w:name w:val="Normal (Web)"/>
    <w:basedOn w:val="Normal"/>
    <w:uiPriority w:val="99"/>
    <w:semiHidden/>
    <w:unhideWhenUsed/>
    <w:rsid w:val="004F40F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23EE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78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iconetconsulting.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373</Words>
  <Characters>2056</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Ignacio</dc:creator>
  <cp:lastModifiedBy>Jose Ignacio</cp:lastModifiedBy>
  <cp:revision>8</cp:revision>
  <dcterms:created xsi:type="dcterms:W3CDTF">2013-04-18T17:27:00Z</dcterms:created>
  <dcterms:modified xsi:type="dcterms:W3CDTF">2014-06-09T17:15:00Z</dcterms:modified>
</cp:coreProperties>
</file>